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AB5" w:rsidRDefault="00A14AB5">
      <w:r>
        <w:rPr>
          <w:rFonts w:ascii="Arial" w:hAnsi="Arial" w:cs="Arial"/>
          <w:noProof/>
          <w:sz w:val="28"/>
          <w:szCs w:val="28"/>
          <w:lang w:eastAsia="en-ZA"/>
        </w:rPr>
        <mc:AlternateContent>
          <mc:Choice Requires="wps">
            <w:drawing>
              <wp:anchor distT="0" distB="0" distL="114300" distR="114300" simplePos="0" relativeHeight="251659264" behindDoc="0" locked="0" layoutInCell="1" allowOverlap="1" wp14:anchorId="5A5D69B9" wp14:editId="4CADCE26">
                <wp:simplePos x="0" y="0"/>
                <wp:positionH relativeFrom="column">
                  <wp:posOffset>161925</wp:posOffset>
                </wp:positionH>
                <wp:positionV relativeFrom="paragraph">
                  <wp:posOffset>-323850</wp:posOffset>
                </wp:positionV>
                <wp:extent cx="1485900" cy="1143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85900"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4AB5" w:rsidRDefault="00A14AB5">
                            <w:r>
                              <w:rPr>
                                <w:rFonts w:ascii="Arial" w:hAnsi="Arial" w:cs="Arial"/>
                                <w:noProof/>
                                <w:sz w:val="28"/>
                                <w:szCs w:val="28"/>
                                <w:lang w:eastAsia="en-ZA"/>
                              </w:rPr>
                              <w:drawing>
                                <wp:inline distT="0" distB="0" distL="0" distR="0" wp14:anchorId="37E0C772" wp14:editId="45502E44">
                                  <wp:extent cx="1295400" cy="10357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r="2373"/>
                                          <a:stretch>
                                            <a:fillRect/>
                                          </a:stretch>
                                        </pic:blipFill>
                                        <pic:spPr bwMode="auto">
                                          <a:xfrm>
                                            <a:off x="0" y="0"/>
                                            <a:ext cx="1297389" cy="1037322"/>
                                          </a:xfrm>
                                          <a:prstGeom prst="rect">
                                            <a:avLst/>
                                          </a:prstGeom>
                                          <a:noFill/>
                                          <a:ln>
                                            <a:noFill/>
                                          </a:ln>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75pt;margin-top:-25.5pt;width:117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" filled="f" stroked="f" strokeweight=".5pt">
                <v:textbox>
                  <w:txbxContent>
                    <w:p w:rsidR="00A14AB5" w:rsidRDefault="00A14AB5">
                      <w:r>
                        <w:rPr>
                          <w:rFonts w:ascii="Arial" w:hAnsi="Arial" w:cs="Arial"/>
                          <w:noProof/>
                          <w:sz w:val="28"/>
                          <w:szCs w:val="28"/>
                          <w:lang w:val="en-US"/>
                        </w:rPr>
                        <w:drawing>
                          <wp:inline distT="0" distB="0" distL="0" distR="0" wp14:anchorId="37E0C772" wp14:editId="45502E44">
                            <wp:extent cx="1295400" cy="10357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r="2373"/>
                                    <a:stretch>
                                      <a:fillRect/>
                                    </a:stretch>
                                  </pic:blipFill>
                                  <pic:spPr bwMode="auto">
                                    <a:xfrm>
                                      <a:off x="0" y="0"/>
                                      <a:ext cx="1297389" cy="1037322"/>
                                    </a:xfrm>
                                    <a:prstGeom prst="rect">
                                      <a:avLst/>
                                    </a:prstGeom>
                                    <a:noFill/>
                                    <a:ln>
                                      <a:noFill/>
                                    </a:ln>
                                    <a:effectLst/>
                                  </pic:spPr>
                                </pic:pic>
                              </a:graphicData>
                            </a:graphic>
                          </wp:inline>
                        </w:drawing>
                      </w:r>
                    </w:p>
                  </w:txbxContent>
                </v:textbox>
              </v:shape>
            </w:pict>
          </mc:Fallback>
        </mc:AlternateContent>
      </w:r>
      <w:r>
        <w:rPr>
          <w:rFonts w:ascii="Arial" w:hAnsi="Arial" w:cs="Arial"/>
          <w:noProof/>
          <w:sz w:val="28"/>
          <w:szCs w:val="28"/>
          <w:lang w:eastAsia="en-ZA"/>
        </w:rPr>
        <mc:AlternateContent>
          <mc:Choice Requires="wps">
            <w:drawing>
              <wp:anchor distT="0" distB="0" distL="114300" distR="114300" simplePos="0" relativeHeight="251660288" behindDoc="0" locked="0" layoutInCell="1" allowOverlap="1" wp14:anchorId="4C511867" wp14:editId="5E22066D">
                <wp:simplePos x="0" y="0"/>
                <wp:positionH relativeFrom="column">
                  <wp:posOffset>4143375</wp:posOffset>
                </wp:positionH>
                <wp:positionV relativeFrom="paragraph">
                  <wp:posOffset>-371475</wp:posOffset>
                </wp:positionV>
                <wp:extent cx="1581150" cy="1143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5811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4AB5" w:rsidRDefault="00A14AB5">
                            <w:r>
                              <w:rPr>
                                <w:noProof/>
                                <w:lang w:eastAsia="en-ZA"/>
                              </w:rPr>
                              <w:drawing>
                                <wp:inline distT="0" distB="0" distL="0" distR="0" wp14:anchorId="1D7DA790" wp14:editId="789203CB">
                                  <wp:extent cx="1304925" cy="1009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6195" cy="10106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7" type="#_x0000_t202" style="position:absolute;margin-left:326.25pt;margin-top:-29.25pt;width:124.5pt;height:9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" fillcolor="white [3201]" stroked="f" strokeweight=".5pt">
                <v:textbox>
                  <w:txbxContent>
                    <w:p w:rsidR="00A14AB5" w:rsidRDefault="00A14AB5">
                      <w:r>
                        <w:rPr>
                          <w:noProof/>
                          <w:lang w:val="en-US"/>
                        </w:rPr>
                        <w:drawing>
                          <wp:inline distT="0" distB="0" distL="0" distR="0" wp14:anchorId="1D7DA790" wp14:editId="789203CB">
                            <wp:extent cx="1304925" cy="1009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6195" cy="1010633"/>
                                    </a:xfrm>
                                    <a:prstGeom prst="rect">
                                      <a:avLst/>
                                    </a:prstGeom>
                                    <a:noFill/>
                                    <a:ln>
                                      <a:noFill/>
                                    </a:ln>
                                  </pic:spPr>
                                </pic:pic>
                              </a:graphicData>
                            </a:graphic>
                          </wp:inline>
                        </w:drawing>
                      </w:r>
                    </w:p>
                  </w:txbxContent>
                </v:textbox>
              </v:shape>
            </w:pict>
          </mc:Fallback>
        </mc:AlternateContent>
      </w:r>
    </w:p>
    <w:p w:rsidR="00A14AB5" w:rsidRPr="00A14AB5" w:rsidRDefault="00A14AB5" w:rsidP="00A14AB5"/>
    <w:p w:rsidR="00A14AB5" w:rsidRPr="00A14AB5" w:rsidRDefault="00A14AB5" w:rsidP="00A14AB5"/>
    <w:p w:rsidR="00A14AB5" w:rsidRPr="0087090C" w:rsidRDefault="00A14AB5" w:rsidP="00A14AB5">
      <w:pPr>
        <w:pBdr>
          <w:top w:val="thinThickSmallGap" w:sz="24" w:space="1" w:color="auto"/>
          <w:left w:val="thinThickSmallGap" w:sz="24" w:space="4" w:color="auto"/>
          <w:bottom w:val="thickThinSmallGap" w:sz="24" w:space="0" w:color="auto"/>
          <w:right w:val="thickThinSmallGap" w:sz="24" w:space="4" w:color="auto"/>
        </w:pBdr>
        <w:shd w:val="clear" w:color="auto" w:fill="A6A6A6"/>
        <w:jc w:val="center"/>
        <w:rPr>
          <w:rFonts w:ascii="Arial" w:hAnsi="Arial" w:cs="Arial"/>
          <w:b/>
          <w:sz w:val="36"/>
          <w:szCs w:val="36"/>
        </w:rPr>
      </w:pPr>
      <w:r w:rsidRPr="0087090C">
        <w:rPr>
          <w:rFonts w:ascii="Arial" w:hAnsi="Arial" w:cs="Arial"/>
          <w:b/>
          <w:sz w:val="36"/>
          <w:szCs w:val="36"/>
        </w:rPr>
        <w:t xml:space="preserve">Minute Report </w:t>
      </w:r>
    </w:p>
    <w:p w:rsidR="00A14AB5" w:rsidRPr="0087090C" w:rsidRDefault="00A14AB5" w:rsidP="00A14AB5">
      <w:pPr>
        <w:spacing w:after="0" w:line="240" w:lineRule="auto"/>
        <w:jc w:val="center"/>
        <w:rPr>
          <w:rFonts w:ascii="Arial" w:hAnsi="Arial" w:cs="Arial"/>
          <w:b/>
        </w:rPr>
      </w:pPr>
      <w:r w:rsidRPr="0087090C">
        <w:rPr>
          <w:rFonts w:ascii="Arial" w:hAnsi="Arial" w:cs="Arial"/>
          <w:b/>
        </w:rPr>
        <w:t>SADCTRLC Expert WG meeting</w:t>
      </w:r>
    </w:p>
    <w:p w:rsidR="00A14AB5" w:rsidRPr="0087090C" w:rsidRDefault="00A14AB5" w:rsidP="00A14AB5">
      <w:pPr>
        <w:spacing w:after="0" w:line="240" w:lineRule="auto"/>
        <w:jc w:val="center"/>
        <w:rPr>
          <w:rFonts w:ascii="Arial" w:hAnsi="Arial" w:cs="Arial"/>
          <w:b/>
        </w:rPr>
      </w:pPr>
      <w:r w:rsidRPr="0087090C">
        <w:rPr>
          <w:rFonts w:ascii="Arial" w:hAnsi="Arial" w:cs="Arial"/>
          <w:b/>
        </w:rPr>
        <w:t xml:space="preserve">Date: </w:t>
      </w:r>
      <w:r w:rsidR="006250BC">
        <w:rPr>
          <w:rFonts w:ascii="Arial" w:hAnsi="Arial" w:cs="Arial"/>
          <w:b/>
        </w:rPr>
        <w:t>4-5 February 2016</w:t>
      </w:r>
    </w:p>
    <w:p w:rsidR="00A14AB5" w:rsidRPr="0087090C" w:rsidRDefault="00A14AB5" w:rsidP="00A14AB5">
      <w:pPr>
        <w:spacing w:after="0" w:line="240" w:lineRule="auto"/>
        <w:jc w:val="center"/>
        <w:rPr>
          <w:rFonts w:ascii="Arial" w:hAnsi="Arial" w:cs="Arial"/>
          <w:b/>
        </w:rPr>
      </w:pPr>
      <w:r w:rsidRPr="0087090C">
        <w:rPr>
          <w:rFonts w:ascii="Arial" w:hAnsi="Arial" w:cs="Arial"/>
          <w:b/>
        </w:rPr>
        <w:t xml:space="preserve">Venue: Gaborone, Botswana </w:t>
      </w:r>
    </w:p>
    <w:p w:rsidR="0035644B" w:rsidRDefault="0035644B" w:rsidP="00A14AB5"/>
    <w:p w:rsidR="00A14AB5" w:rsidRPr="00252F41" w:rsidRDefault="00A14AB5" w:rsidP="00A14AB5">
      <w:pPr>
        <w:spacing w:after="0" w:line="240" w:lineRule="auto"/>
        <w:rPr>
          <w:rFonts w:ascii="Arial" w:hAnsi="Arial" w:cs="Arial"/>
          <w:b/>
        </w:rPr>
      </w:pPr>
      <w:r w:rsidRPr="00252F41">
        <w:rPr>
          <w:rFonts w:ascii="Arial" w:hAnsi="Arial" w:cs="Arial"/>
          <w:b/>
        </w:rPr>
        <w:t>ATTENDEES</w:t>
      </w:r>
    </w:p>
    <w:p w:rsidR="00A14AB5" w:rsidRPr="00252F41" w:rsidRDefault="00A14AB5" w:rsidP="00A14AB5">
      <w:pPr>
        <w:spacing w:after="0" w:line="240" w:lineRule="auto"/>
        <w:rPr>
          <w:rFonts w:ascii="Arial" w:hAnsi="Arial" w:cs="Arial"/>
        </w:rPr>
      </w:pPr>
    </w:p>
    <w:p w:rsidR="00A14AB5" w:rsidRDefault="00A14AB5" w:rsidP="00A14AB5">
      <w:pPr>
        <w:spacing w:after="0" w:line="240" w:lineRule="auto"/>
        <w:jc w:val="both"/>
        <w:rPr>
          <w:rFonts w:ascii="Arial" w:hAnsi="Arial" w:cs="Arial"/>
        </w:rPr>
      </w:pPr>
      <w:r>
        <w:rPr>
          <w:rFonts w:ascii="Arial" w:hAnsi="Arial" w:cs="Arial"/>
        </w:rPr>
        <w:t xml:space="preserve">The following participants attended the expert Working Group Meeting. The participants were representative form the SADCTRLC Secretariat and SADC Secretariat.  </w:t>
      </w:r>
    </w:p>
    <w:p w:rsidR="00A14AB5" w:rsidRDefault="00A14AB5" w:rsidP="00A14AB5">
      <w:pPr>
        <w:spacing w:after="0" w:line="240" w:lineRule="auto"/>
        <w:rPr>
          <w:rFonts w:ascii="Arial" w:hAnsi="Arial" w:cs="Arial"/>
        </w:rPr>
      </w:pPr>
    </w:p>
    <w:p w:rsidR="00A14AB5" w:rsidRPr="00252F41" w:rsidRDefault="00A14AB5" w:rsidP="00A14AB5">
      <w:pPr>
        <w:spacing w:after="0" w:line="240" w:lineRule="auto"/>
        <w:rPr>
          <w:rFonts w:ascii="Arial" w:hAnsi="Arial" w:cs="Arial"/>
        </w:rPr>
      </w:pPr>
      <w:r w:rsidRPr="00252F41">
        <w:rPr>
          <w:rFonts w:ascii="Arial" w:hAnsi="Arial" w:cs="Arial"/>
        </w:rPr>
        <w:t>Mr J</w:t>
      </w:r>
      <w:r>
        <w:rPr>
          <w:rFonts w:ascii="Arial" w:hAnsi="Arial" w:cs="Arial"/>
        </w:rPr>
        <w:t>o</w:t>
      </w:r>
      <w:r w:rsidRPr="00252F41">
        <w:rPr>
          <w:rFonts w:ascii="Arial" w:hAnsi="Arial" w:cs="Arial"/>
        </w:rPr>
        <w:t xml:space="preserve">hannes </w:t>
      </w:r>
      <w:proofErr w:type="spellStart"/>
      <w:r w:rsidR="00267D50" w:rsidRPr="00252F41">
        <w:rPr>
          <w:rFonts w:ascii="Arial" w:hAnsi="Arial" w:cs="Arial"/>
        </w:rPr>
        <w:t>Mosa</w:t>
      </w:r>
      <w:r w:rsidR="00267D50">
        <w:rPr>
          <w:rFonts w:ascii="Arial" w:hAnsi="Arial" w:cs="Arial"/>
        </w:rPr>
        <w:t>n</w:t>
      </w:r>
      <w:r w:rsidR="00267D50" w:rsidRPr="00252F41">
        <w:rPr>
          <w:rFonts w:ascii="Arial" w:hAnsi="Arial" w:cs="Arial"/>
        </w:rPr>
        <w:t>awe</w:t>
      </w:r>
      <w:proofErr w:type="spellEnd"/>
      <w:r w:rsidR="00267D50" w:rsidRPr="00252F41">
        <w:rPr>
          <w:rFonts w:ascii="Arial" w:hAnsi="Arial" w:cs="Arial"/>
        </w:rPr>
        <w:t xml:space="preserve"> </w:t>
      </w:r>
      <w:r w:rsidRPr="00252F41">
        <w:rPr>
          <w:rFonts w:ascii="Arial" w:hAnsi="Arial" w:cs="Arial"/>
        </w:rPr>
        <w:t xml:space="preserve">- (SADCTRLC Chairperson) </w:t>
      </w:r>
    </w:p>
    <w:p w:rsidR="00A14AB5" w:rsidRPr="00252F41" w:rsidRDefault="00A14AB5" w:rsidP="00A14AB5">
      <w:pPr>
        <w:tabs>
          <w:tab w:val="left" w:pos="7860"/>
        </w:tabs>
        <w:spacing w:after="0" w:line="240" w:lineRule="auto"/>
        <w:rPr>
          <w:rFonts w:ascii="Arial" w:hAnsi="Arial" w:cs="Arial"/>
        </w:rPr>
      </w:pPr>
      <w:r w:rsidRPr="00252F41">
        <w:rPr>
          <w:rFonts w:ascii="Arial" w:hAnsi="Arial" w:cs="Arial"/>
        </w:rPr>
        <w:t>Mr Innocen</w:t>
      </w:r>
      <w:r>
        <w:rPr>
          <w:rFonts w:ascii="Arial" w:hAnsi="Arial" w:cs="Arial"/>
        </w:rPr>
        <w:t>t</w:t>
      </w:r>
      <w:r w:rsidRPr="00252F41">
        <w:rPr>
          <w:rFonts w:ascii="Arial" w:hAnsi="Arial" w:cs="Arial"/>
        </w:rPr>
        <w:t xml:space="preserve"> </w:t>
      </w:r>
      <w:proofErr w:type="spellStart"/>
      <w:r w:rsidRPr="00252F41">
        <w:rPr>
          <w:rFonts w:ascii="Arial" w:hAnsi="Arial" w:cs="Arial"/>
        </w:rPr>
        <w:t>Sbusiso</w:t>
      </w:r>
      <w:proofErr w:type="spellEnd"/>
      <w:r w:rsidRPr="00252F41">
        <w:rPr>
          <w:rFonts w:ascii="Arial" w:hAnsi="Arial" w:cs="Arial"/>
        </w:rPr>
        <w:t xml:space="preserve"> </w:t>
      </w:r>
      <w:proofErr w:type="spellStart"/>
      <w:r w:rsidRPr="00252F41">
        <w:rPr>
          <w:rFonts w:ascii="Arial" w:hAnsi="Arial" w:cs="Arial"/>
        </w:rPr>
        <w:t>Khumalo</w:t>
      </w:r>
      <w:proofErr w:type="spellEnd"/>
      <w:r w:rsidRPr="00252F41">
        <w:rPr>
          <w:rFonts w:ascii="Arial" w:hAnsi="Arial" w:cs="Arial"/>
        </w:rPr>
        <w:t xml:space="preserve"> - (SA</w:t>
      </w:r>
      <w:r w:rsidR="00267D50">
        <w:rPr>
          <w:rFonts w:ascii="Arial" w:hAnsi="Arial" w:cs="Arial"/>
        </w:rPr>
        <w:t>DC</w:t>
      </w:r>
      <w:r w:rsidRPr="00252F41">
        <w:rPr>
          <w:rFonts w:ascii="Arial" w:hAnsi="Arial" w:cs="Arial"/>
        </w:rPr>
        <w:t xml:space="preserve">TRLC Secretariat) </w:t>
      </w:r>
      <w:r>
        <w:rPr>
          <w:rFonts w:ascii="Arial" w:hAnsi="Arial" w:cs="Arial"/>
        </w:rPr>
        <w:tab/>
      </w:r>
    </w:p>
    <w:p w:rsidR="00A14AB5" w:rsidRPr="00252F41" w:rsidRDefault="00A14AB5" w:rsidP="00A14AB5">
      <w:pPr>
        <w:spacing w:after="0" w:line="240" w:lineRule="auto"/>
        <w:rPr>
          <w:rFonts w:ascii="Arial" w:hAnsi="Arial" w:cs="Arial"/>
        </w:rPr>
      </w:pPr>
      <w:r w:rsidRPr="00252F41">
        <w:rPr>
          <w:rFonts w:ascii="Arial" w:hAnsi="Arial" w:cs="Arial"/>
        </w:rPr>
        <w:t xml:space="preserve">Ms Anna-Marie </w:t>
      </w:r>
      <w:proofErr w:type="spellStart"/>
      <w:r w:rsidRPr="00252F41">
        <w:rPr>
          <w:rFonts w:ascii="Arial" w:hAnsi="Arial" w:cs="Arial"/>
        </w:rPr>
        <w:t>Lotter</w:t>
      </w:r>
      <w:proofErr w:type="spellEnd"/>
      <w:r w:rsidRPr="00252F41">
        <w:rPr>
          <w:rFonts w:ascii="Arial" w:hAnsi="Arial" w:cs="Arial"/>
        </w:rPr>
        <w:t xml:space="preserve"> – (SADCTRLC Regional Coordinator)</w:t>
      </w:r>
    </w:p>
    <w:p w:rsidR="00A14AB5" w:rsidRPr="00252F41" w:rsidRDefault="00A14AB5" w:rsidP="00A14AB5">
      <w:pPr>
        <w:spacing w:after="0" w:line="240" w:lineRule="auto"/>
        <w:rPr>
          <w:rFonts w:ascii="Arial" w:hAnsi="Arial" w:cs="Arial"/>
        </w:rPr>
      </w:pPr>
      <w:r w:rsidRPr="00252F41">
        <w:rPr>
          <w:rFonts w:ascii="Arial" w:hAnsi="Arial" w:cs="Arial"/>
        </w:rPr>
        <w:t xml:space="preserve">Mr Moses </w:t>
      </w:r>
      <w:proofErr w:type="spellStart"/>
      <w:r w:rsidRPr="00252F41">
        <w:rPr>
          <w:rFonts w:ascii="Arial" w:hAnsi="Arial" w:cs="Arial"/>
        </w:rPr>
        <w:t>Ngosa</w:t>
      </w:r>
      <w:proofErr w:type="spellEnd"/>
      <w:r w:rsidRPr="00252F41">
        <w:rPr>
          <w:rFonts w:ascii="Arial" w:hAnsi="Arial" w:cs="Arial"/>
        </w:rPr>
        <w:t xml:space="preserve"> – (SADCTRLC Member) </w:t>
      </w:r>
    </w:p>
    <w:p w:rsidR="00A14AB5" w:rsidRPr="00252F41" w:rsidRDefault="00A14AB5" w:rsidP="00A14AB5">
      <w:pPr>
        <w:spacing w:after="0" w:line="240" w:lineRule="auto"/>
        <w:rPr>
          <w:rFonts w:ascii="Arial" w:hAnsi="Arial" w:cs="Arial"/>
        </w:rPr>
      </w:pPr>
      <w:r w:rsidRPr="00252F41">
        <w:rPr>
          <w:rFonts w:ascii="Arial" w:hAnsi="Arial" w:cs="Arial"/>
        </w:rPr>
        <w:t xml:space="preserve">Mr Elias </w:t>
      </w:r>
      <w:proofErr w:type="spellStart"/>
      <w:r>
        <w:rPr>
          <w:rFonts w:ascii="Arial" w:hAnsi="Arial" w:cs="Arial"/>
        </w:rPr>
        <w:t>K</w:t>
      </w:r>
      <w:r w:rsidRPr="00252F41">
        <w:rPr>
          <w:rFonts w:ascii="Arial" w:hAnsi="Arial" w:cs="Arial"/>
        </w:rPr>
        <w:t>ansembe</w:t>
      </w:r>
      <w:proofErr w:type="spellEnd"/>
      <w:r w:rsidRPr="00252F41">
        <w:rPr>
          <w:rFonts w:ascii="Arial" w:hAnsi="Arial" w:cs="Arial"/>
        </w:rPr>
        <w:t xml:space="preserve"> – (SADCTRLC Member) </w:t>
      </w:r>
    </w:p>
    <w:p w:rsidR="00A14AB5" w:rsidRPr="00252F41" w:rsidRDefault="00A14AB5" w:rsidP="00A14AB5">
      <w:pPr>
        <w:spacing w:after="0" w:line="240" w:lineRule="auto"/>
        <w:rPr>
          <w:rFonts w:ascii="Arial" w:hAnsi="Arial" w:cs="Arial"/>
        </w:rPr>
      </w:pPr>
      <w:r w:rsidRPr="00252F41">
        <w:rPr>
          <w:rFonts w:ascii="Arial" w:hAnsi="Arial" w:cs="Arial"/>
        </w:rPr>
        <w:t xml:space="preserve">Ms </w:t>
      </w:r>
      <w:proofErr w:type="spellStart"/>
      <w:r w:rsidRPr="00252F41">
        <w:rPr>
          <w:rFonts w:ascii="Arial" w:hAnsi="Arial" w:cs="Arial"/>
        </w:rPr>
        <w:t>Phindile</w:t>
      </w:r>
      <w:proofErr w:type="spellEnd"/>
      <w:r w:rsidRPr="00252F41">
        <w:rPr>
          <w:rFonts w:ascii="Arial" w:hAnsi="Arial" w:cs="Arial"/>
        </w:rPr>
        <w:t xml:space="preserve"> </w:t>
      </w:r>
      <w:proofErr w:type="spellStart"/>
      <w:r w:rsidRPr="00252F41">
        <w:rPr>
          <w:rFonts w:ascii="Arial" w:hAnsi="Arial" w:cs="Arial"/>
        </w:rPr>
        <w:t>Dlamini</w:t>
      </w:r>
      <w:proofErr w:type="spellEnd"/>
      <w:r w:rsidRPr="00252F41">
        <w:rPr>
          <w:rFonts w:ascii="Arial" w:hAnsi="Arial" w:cs="Arial"/>
        </w:rPr>
        <w:t xml:space="preserve"> – (SADCTRLC member) </w:t>
      </w:r>
    </w:p>
    <w:p w:rsidR="00A14AB5" w:rsidRPr="00252F41" w:rsidRDefault="00A14AB5" w:rsidP="00A14AB5">
      <w:pPr>
        <w:spacing w:after="0" w:line="240" w:lineRule="auto"/>
        <w:rPr>
          <w:rFonts w:ascii="Arial" w:hAnsi="Arial" w:cs="Arial"/>
        </w:rPr>
      </w:pPr>
      <w:r w:rsidRPr="00252F41">
        <w:rPr>
          <w:rFonts w:ascii="Arial" w:hAnsi="Arial" w:cs="Arial"/>
        </w:rPr>
        <w:t xml:space="preserve">Ms </w:t>
      </w:r>
      <w:proofErr w:type="spellStart"/>
      <w:r w:rsidRPr="00252F41">
        <w:rPr>
          <w:rFonts w:ascii="Arial" w:hAnsi="Arial" w:cs="Arial"/>
        </w:rPr>
        <w:t>Zukiswa</w:t>
      </w:r>
      <w:proofErr w:type="spellEnd"/>
      <w:r w:rsidRPr="00252F41">
        <w:rPr>
          <w:rFonts w:ascii="Arial" w:hAnsi="Arial" w:cs="Arial"/>
        </w:rPr>
        <w:t xml:space="preserve"> </w:t>
      </w:r>
      <w:proofErr w:type="spellStart"/>
      <w:r w:rsidRPr="00252F41">
        <w:rPr>
          <w:rFonts w:ascii="Arial" w:hAnsi="Arial" w:cs="Arial"/>
        </w:rPr>
        <w:t>Raditladi</w:t>
      </w:r>
      <w:proofErr w:type="spellEnd"/>
      <w:r w:rsidRPr="00252F41">
        <w:rPr>
          <w:rFonts w:ascii="Arial" w:hAnsi="Arial" w:cs="Arial"/>
        </w:rPr>
        <w:t xml:space="preserve"> – (SADCTRLC member) </w:t>
      </w:r>
    </w:p>
    <w:p w:rsidR="00A14AB5" w:rsidRPr="00252F41" w:rsidRDefault="00A14AB5" w:rsidP="00A14AB5">
      <w:pPr>
        <w:spacing w:after="0" w:line="240" w:lineRule="auto"/>
        <w:rPr>
          <w:rFonts w:ascii="Arial" w:hAnsi="Arial" w:cs="Arial"/>
        </w:rPr>
      </w:pPr>
      <w:r w:rsidRPr="00252F41">
        <w:rPr>
          <w:rFonts w:ascii="Arial" w:hAnsi="Arial" w:cs="Arial"/>
        </w:rPr>
        <w:t xml:space="preserve">Dr </w:t>
      </w:r>
      <w:r>
        <w:rPr>
          <w:rFonts w:ascii="Arial" w:hAnsi="Arial" w:cs="Arial"/>
        </w:rPr>
        <w:t xml:space="preserve">Oswald </w:t>
      </w:r>
      <w:proofErr w:type="spellStart"/>
      <w:r w:rsidRPr="00252F41">
        <w:rPr>
          <w:rFonts w:ascii="Arial" w:hAnsi="Arial" w:cs="Arial"/>
        </w:rPr>
        <w:t>Chinyamakobvu</w:t>
      </w:r>
      <w:proofErr w:type="spellEnd"/>
      <w:r w:rsidRPr="00252F41">
        <w:rPr>
          <w:rFonts w:ascii="Arial" w:hAnsi="Arial" w:cs="Arial"/>
        </w:rPr>
        <w:t xml:space="preserve"> – (</w:t>
      </w:r>
      <w:r>
        <w:rPr>
          <w:rFonts w:ascii="Arial" w:hAnsi="Arial" w:cs="Arial"/>
        </w:rPr>
        <w:t xml:space="preserve">REIS Programme </w:t>
      </w:r>
      <w:r w:rsidRPr="00252F41">
        <w:rPr>
          <w:rFonts w:ascii="Arial" w:hAnsi="Arial" w:cs="Arial"/>
        </w:rPr>
        <w:t xml:space="preserve">SADC Secretariat) </w:t>
      </w:r>
    </w:p>
    <w:p w:rsidR="00A14AB5" w:rsidRPr="00252F41" w:rsidRDefault="00A14AB5" w:rsidP="00A14AB5">
      <w:pPr>
        <w:spacing w:after="0" w:line="240" w:lineRule="auto"/>
        <w:rPr>
          <w:rFonts w:ascii="Arial" w:hAnsi="Arial" w:cs="Arial"/>
        </w:rPr>
      </w:pPr>
      <w:r w:rsidRPr="00252F41">
        <w:rPr>
          <w:rFonts w:ascii="Arial" w:hAnsi="Arial" w:cs="Arial"/>
        </w:rPr>
        <w:t xml:space="preserve">Ms </w:t>
      </w:r>
      <w:proofErr w:type="spellStart"/>
      <w:r w:rsidRPr="00252F41">
        <w:rPr>
          <w:rFonts w:ascii="Arial" w:hAnsi="Arial" w:cs="Arial"/>
        </w:rPr>
        <w:t>Kuena</w:t>
      </w:r>
      <w:proofErr w:type="spellEnd"/>
      <w:r w:rsidRPr="00252F41">
        <w:rPr>
          <w:rFonts w:ascii="Arial" w:hAnsi="Arial" w:cs="Arial"/>
        </w:rPr>
        <w:t xml:space="preserve"> </w:t>
      </w:r>
      <w:proofErr w:type="spellStart"/>
      <w:r w:rsidRPr="00252F41">
        <w:rPr>
          <w:rFonts w:ascii="Arial" w:hAnsi="Arial" w:cs="Arial"/>
        </w:rPr>
        <w:t>Molapo</w:t>
      </w:r>
      <w:proofErr w:type="spellEnd"/>
      <w:r>
        <w:rPr>
          <w:rFonts w:ascii="Arial" w:hAnsi="Arial" w:cs="Arial"/>
        </w:rPr>
        <w:t xml:space="preserve"> </w:t>
      </w:r>
      <w:r w:rsidRPr="00252F41">
        <w:rPr>
          <w:rFonts w:ascii="Arial" w:hAnsi="Arial" w:cs="Arial"/>
        </w:rPr>
        <w:t xml:space="preserve">– (SADC Secretariat)    </w:t>
      </w:r>
    </w:p>
    <w:p w:rsidR="00A14AB5" w:rsidRDefault="00A14AB5" w:rsidP="00A14AB5">
      <w:pPr>
        <w:spacing w:after="0" w:line="240" w:lineRule="auto"/>
        <w:rPr>
          <w:rFonts w:ascii="Arial" w:hAnsi="Arial" w:cs="Arial"/>
        </w:rPr>
      </w:pPr>
    </w:p>
    <w:p w:rsidR="00662516" w:rsidRDefault="00662516" w:rsidP="00662516">
      <w:pPr>
        <w:rPr>
          <w:rFonts w:ascii="Arial" w:hAnsi="Arial" w:cs="Arial"/>
        </w:rPr>
      </w:pPr>
      <w:r w:rsidRPr="00252F41">
        <w:rPr>
          <w:rFonts w:ascii="Arial" w:hAnsi="Arial" w:cs="Arial"/>
        </w:rPr>
        <w:t>The invitation</w:t>
      </w:r>
      <w:r>
        <w:rPr>
          <w:rFonts w:ascii="Arial" w:hAnsi="Arial" w:cs="Arial"/>
        </w:rPr>
        <w:t xml:space="preserve"> letter and attendance registers are enclosed</w:t>
      </w:r>
      <w:r w:rsidRPr="00252F41">
        <w:rPr>
          <w:rFonts w:ascii="Arial" w:hAnsi="Arial" w:cs="Arial"/>
        </w:rPr>
        <w:t xml:space="preserve">. </w:t>
      </w:r>
    </w:p>
    <w:p w:rsidR="00662516" w:rsidRDefault="00662516" w:rsidP="00713B79">
      <w:pPr>
        <w:spacing w:after="0" w:line="240" w:lineRule="auto"/>
        <w:jc w:val="both"/>
        <w:rPr>
          <w:rFonts w:ascii="Arial" w:hAnsi="Arial" w:cs="Arial"/>
        </w:rPr>
      </w:pPr>
    </w:p>
    <w:p w:rsidR="00662516" w:rsidRPr="00662516" w:rsidRDefault="00662516" w:rsidP="00662516">
      <w:pPr>
        <w:rPr>
          <w:rFonts w:ascii="Arial" w:hAnsi="Arial" w:cs="Arial"/>
          <w:b/>
        </w:rPr>
      </w:pPr>
      <w:r w:rsidRPr="00252F41">
        <w:rPr>
          <w:rFonts w:ascii="Arial" w:hAnsi="Arial" w:cs="Arial"/>
          <w:b/>
        </w:rPr>
        <w:t>INTRODUCTION</w:t>
      </w:r>
    </w:p>
    <w:p w:rsidR="00713B79" w:rsidRDefault="00257C61" w:rsidP="00713B79">
      <w:pPr>
        <w:spacing w:after="0" w:line="240" w:lineRule="auto"/>
        <w:jc w:val="both"/>
        <w:rPr>
          <w:rFonts w:ascii="Arial" w:hAnsi="Arial" w:cs="Arial"/>
        </w:rPr>
      </w:pPr>
      <w:r>
        <w:rPr>
          <w:rFonts w:ascii="Arial" w:hAnsi="Arial" w:cs="Arial"/>
        </w:rPr>
        <w:t>The meeting</w:t>
      </w:r>
      <w:r w:rsidR="006A5C9B">
        <w:rPr>
          <w:rFonts w:ascii="Arial" w:hAnsi="Arial" w:cs="Arial"/>
        </w:rPr>
        <w:t xml:space="preserve"> noted the apology from Namibia and</w:t>
      </w:r>
      <w:r>
        <w:rPr>
          <w:rFonts w:ascii="Arial" w:hAnsi="Arial" w:cs="Arial"/>
        </w:rPr>
        <w:t xml:space="preserve"> that Ms </w:t>
      </w:r>
      <w:proofErr w:type="spellStart"/>
      <w:r>
        <w:rPr>
          <w:rFonts w:ascii="Arial" w:hAnsi="Arial" w:cs="Arial"/>
        </w:rPr>
        <w:t>Notemba</w:t>
      </w:r>
      <w:proofErr w:type="spellEnd"/>
      <w:r>
        <w:rPr>
          <w:rFonts w:ascii="Arial" w:hAnsi="Arial" w:cs="Arial"/>
        </w:rPr>
        <w:t xml:space="preserve"> </w:t>
      </w:r>
      <w:proofErr w:type="spellStart"/>
      <w:r>
        <w:rPr>
          <w:rFonts w:ascii="Arial" w:hAnsi="Arial" w:cs="Arial"/>
        </w:rPr>
        <w:t>Tjipueja</w:t>
      </w:r>
      <w:proofErr w:type="spellEnd"/>
      <w:r>
        <w:rPr>
          <w:rFonts w:ascii="Arial" w:hAnsi="Arial" w:cs="Arial"/>
        </w:rPr>
        <w:t xml:space="preserve"> is being replaced by Mr Clement Daniels. </w:t>
      </w:r>
      <w:r w:rsidR="006A5C9B">
        <w:rPr>
          <w:rFonts w:ascii="Arial" w:hAnsi="Arial" w:cs="Arial"/>
        </w:rPr>
        <w:t>Also,</w:t>
      </w:r>
      <w:r>
        <w:rPr>
          <w:rFonts w:ascii="Arial" w:hAnsi="Arial" w:cs="Arial"/>
        </w:rPr>
        <w:t xml:space="preserve"> that </w:t>
      </w:r>
      <w:r w:rsidRPr="00252F41">
        <w:rPr>
          <w:rFonts w:ascii="Arial" w:hAnsi="Arial" w:cs="Arial"/>
        </w:rPr>
        <w:t xml:space="preserve">Ms Bridget </w:t>
      </w:r>
      <w:proofErr w:type="spellStart"/>
      <w:r w:rsidRPr="00252F41">
        <w:rPr>
          <w:rFonts w:ascii="Arial" w:hAnsi="Arial" w:cs="Arial"/>
        </w:rPr>
        <w:t>Dzimwasha</w:t>
      </w:r>
      <w:proofErr w:type="spellEnd"/>
      <w:r w:rsidR="00713B79">
        <w:rPr>
          <w:rFonts w:ascii="Arial" w:hAnsi="Arial" w:cs="Arial"/>
        </w:rPr>
        <w:t xml:space="preserve"> </w:t>
      </w:r>
      <w:r w:rsidR="00267D50">
        <w:rPr>
          <w:rFonts w:ascii="Arial" w:hAnsi="Arial" w:cs="Arial"/>
        </w:rPr>
        <w:t xml:space="preserve">from Zimbabwe </w:t>
      </w:r>
      <w:r w:rsidR="00713B79">
        <w:rPr>
          <w:rFonts w:ascii="Arial" w:hAnsi="Arial" w:cs="Arial"/>
        </w:rPr>
        <w:t xml:space="preserve">could not attend the meeting due </w:t>
      </w:r>
      <w:r w:rsidR="006A5C9B">
        <w:rPr>
          <w:rFonts w:ascii="Arial" w:hAnsi="Arial" w:cs="Arial"/>
        </w:rPr>
        <w:t xml:space="preserve">to </w:t>
      </w:r>
      <w:r w:rsidR="00713B79">
        <w:rPr>
          <w:rFonts w:ascii="Arial" w:hAnsi="Arial" w:cs="Arial"/>
        </w:rPr>
        <w:t xml:space="preserve">her late communication and </w:t>
      </w:r>
      <w:r w:rsidR="006A5C9B">
        <w:rPr>
          <w:rFonts w:ascii="Arial" w:hAnsi="Arial" w:cs="Arial"/>
        </w:rPr>
        <w:t xml:space="preserve">meeting </w:t>
      </w:r>
      <w:r w:rsidR="00713B79">
        <w:rPr>
          <w:rFonts w:ascii="Arial" w:hAnsi="Arial" w:cs="Arial"/>
        </w:rPr>
        <w:t xml:space="preserve">registration. The SADCTRLC </w:t>
      </w:r>
      <w:r w:rsidR="00267D50">
        <w:rPr>
          <w:rFonts w:ascii="Arial" w:hAnsi="Arial" w:cs="Arial"/>
        </w:rPr>
        <w:t xml:space="preserve">Secretariat </w:t>
      </w:r>
      <w:r w:rsidR="006A5C9B">
        <w:rPr>
          <w:rFonts w:ascii="Arial" w:hAnsi="Arial" w:cs="Arial"/>
        </w:rPr>
        <w:t>tried</w:t>
      </w:r>
      <w:r w:rsidR="00713B79">
        <w:rPr>
          <w:rFonts w:ascii="Arial" w:hAnsi="Arial" w:cs="Arial"/>
        </w:rPr>
        <w:t xml:space="preserve"> to assist with this regard, however the SADC </w:t>
      </w:r>
      <w:r w:rsidR="00267D50">
        <w:rPr>
          <w:rFonts w:ascii="Arial" w:hAnsi="Arial" w:cs="Arial"/>
        </w:rPr>
        <w:t xml:space="preserve">Secretariat </w:t>
      </w:r>
      <w:r w:rsidR="00713B79">
        <w:rPr>
          <w:rFonts w:ascii="Arial" w:hAnsi="Arial" w:cs="Arial"/>
        </w:rPr>
        <w:t xml:space="preserve">logistical arrangements were finalised and closed. The meeting encouraged members to prioritise the meeting registration and submit within the set time/s. </w:t>
      </w:r>
    </w:p>
    <w:p w:rsidR="00713B79" w:rsidRDefault="00713B79" w:rsidP="00A14AB5">
      <w:pPr>
        <w:spacing w:after="0" w:line="240" w:lineRule="auto"/>
        <w:rPr>
          <w:rFonts w:ascii="Arial" w:hAnsi="Arial" w:cs="Arial"/>
        </w:rPr>
      </w:pPr>
    </w:p>
    <w:p w:rsidR="00662516" w:rsidRDefault="00662516" w:rsidP="00A14AB5">
      <w:pPr>
        <w:spacing w:after="0" w:line="240" w:lineRule="auto"/>
        <w:rPr>
          <w:rFonts w:ascii="Arial" w:hAnsi="Arial" w:cs="Arial"/>
        </w:rPr>
      </w:pPr>
      <w:r>
        <w:rPr>
          <w:rFonts w:ascii="Arial" w:hAnsi="Arial" w:cs="Arial"/>
        </w:rPr>
        <w:t>The meeting adopted the minute</w:t>
      </w:r>
      <w:r w:rsidR="00267D50">
        <w:rPr>
          <w:rFonts w:ascii="Arial" w:hAnsi="Arial" w:cs="Arial"/>
        </w:rPr>
        <w:t>s</w:t>
      </w:r>
      <w:r>
        <w:rPr>
          <w:rFonts w:ascii="Arial" w:hAnsi="Arial" w:cs="Arial"/>
        </w:rPr>
        <w:t xml:space="preserve"> of the previous meeting, dated the 3</w:t>
      </w:r>
      <w:r w:rsidRPr="00662516">
        <w:rPr>
          <w:rFonts w:ascii="Arial" w:hAnsi="Arial" w:cs="Arial"/>
          <w:vertAlign w:val="superscript"/>
        </w:rPr>
        <w:t>rd</w:t>
      </w:r>
      <w:r>
        <w:rPr>
          <w:rFonts w:ascii="Arial" w:hAnsi="Arial" w:cs="Arial"/>
        </w:rPr>
        <w:t xml:space="preserve"> to 4</w:t>
      </w:r>
      <w:r w:rsidRPr="00662516">
        <w:rPr>
          <w:rFonts w:ascii="Arial" w:hAnsi="Arial" w:cs="Arial"/>
          <w:vertAlign w:val="superscript"/>
        </w:rPr>
        <w:t>th</w:t>
      </w:r>
      <w:r>
        <w:rPr>
          <w:rFonts w:ascii="Arial" w:hAnsi="Arial" w:cs="Arial"/>
        </w:rPr>
        <w:t xml:space="preserve"> of August 2015, with minor amendments. </w:t>
      </w:r>
    </w:p>
    <w:p w:rsidR="00662516" w:rsidRDefault="00662516" w:rsidP="00A14AB5">
      <w:pPr>
        <w:spacing w:after="0" w:line="240" w:lineRule="auto"/>
        <w:rPr>
          <w:rFonts w:ascii="Arial" w:hAnsi="Arial" w:cs="Arial"/>
        </w:rPr>
      </w:pPr>
    </w:p>
    <w:p w:rsidR="00662516" w:rsidRDefault="00662516" w:rsidP="00A14AB5">
      <w:pPr>
        <w:spacing w:after="0" w:line="240" w:lineRule="auto"/>
        <w:rPr>
          <w:rFonts w:ascii="Arial" w:hAnsi="Arial" w:cs="Arial"/>
        </w:rPr>
      </w:pPr>
      <w:r>
        <w:rPr>
          <w:rFonts w:ascii="Arial" w:hAnsi="Arial" w:cs="Arial"/>
        </w:rPr>
        <w:t xml:space="preserve">The meeting adopted the agenda as proposed by the SADCTRLC </w:t>
      </w:r>
      <w:r w:rsidR="00267D50">
        <w:rPr>
          <w:rFonts w:ascii="Arial" w:hAnsi="Arial" w:cs="Arial"/>
        </w:rPr>
        <w:t>Secretariat</w:t>
      </w:r>
      <w:r>
        <w:rPr>
          <w:rFonts w:ascii="Arial" w:hAnsi="Arial" w:cs="Arial"/>
        </w:rPr>
        <w:t xml:space="preserve">. </w:t>
      </w:r>
    </w:p>
    <w:p w:rsidR="00662516" w:rsidRDefault="00662516" w:rsidP="00A14AB5">
      <w:pPr>
        <w:spacing w:after="0" w:line="240" w:lineRule="auto"/>
        <w:rPr>
          <w:rFonts w:ascii="Arial" w:hAnsi="Arial" w:cs="Arial"/>
        </w:rPr>
      </w:pPr>
    </w:p>
    <w:p w:rsidR="00E34496" w:rsidRDefault="00662516" w:rsidP="00CE6328">
      <w:pPr>
        <w:spacing w:after="0" w:line="240" w:lineRule="auto"/>
        <w:jc w:val="both"/>
        <w:rPr>
          <w:rFonts w:ascii="Arial" w:hAnsi="Arial" w:cs="Arial"/>
        </w:rPr>
      </w:pPr>
      <w:r>
        <w:rPr>
          <w:rFonts w:ascii="Arial" w:hAnsi="Arial" w:cs="Arial"/>
        </w:rPr>
        <w:t xml:space="preserve">During the </w:t>
      </w:r>
      <w:r w:rsidR="00282EF1">
        <w:rPr>
          <w:rFonts w:ascii="Arial" w:hAnsi="Arial" w:cs="Arial"/>
        </w:rPr>
        <w:t>time of the apologies, matters related to</w:t>
      </w:r>
      <w:r w:rsidR="00CE6328">
        <w:rPr>
          <w:rFonts w:ascii="Arial" w:hAnsi="Arial" w:cs="Arial"/>
        </w:rPr>
        <w:t xml:space="preserve"> meeting attendance and non-responses to e-mails from Member S</w:t>
      </w:r>
      <w:r w:rsidR="00282EF1">
        <w:rPr>
          <w:rFonts w:ascii="Arial" w:hAnsi="Arial" w:cs="Arial"/>
        </w:rPr>
        <w:t>tate</w:t>
      </w:r>
      <w:r w:rsidR="00CE6328">
        <w:rPr>
          <w:rFonts w:ascii="Arial" w:hAnsi="Arial" w:cs="Arial"/>
        </w:rPr>
        <w:t>s (MSs)</w:t>
      </w:r>
      <w:r w:rsidR="00282EF1">
        <w:rPr>
          <w:rFonts w:ascii="Arial" w:hAnsi="Arial" w:cs="Arial"/>
        </w:rPr>
        <w:t xml:space="preserve"> came up and </w:t>
      </w:r>
      <w:r w:rsidR="00267D50">
        <w:rPr>
          <w:rFonts w:ascii="Arial" w:hAnsi="Arial" w:cs="Arial"/>
        </w:rPr>
        <w:t xml:space="preserve">were </w:t>
      </w:r>
      <w:r w:rsidR="00282EF1">
        <w:rPr>
          <w:rFonts w:ascii="Arial" w:hAnsi="Arial" w:cs="Arial"/>
        </w:rPr>
        <w:t>subsequently discussed. There were two factors considered</w:t>
      </w:r>
      <w:r w:rsidR="00CE6328">
        <w:rPr>
          <w:rFonts w:ascii="Arial" w:hAnsi="Arial" w:cs="Arial"/>
        </w:rPr>
        <w:t xml:space="preserve"> in this regard</w:t>
      </w:r>
      <w:r w:rsidR="00282EF1">
        <w:rPr>
          <w:rFonts w:ascii="Arial" w:hAnsi="Arial" w:cs="Arial"/>
        </w:rPr>
        <w:t>. These factors are language related issue</w:t>
      </w:r>
      <w:r w:rsidR="00782F48">
        <w:rPr>
          <w:rFonts w:ascii="Arial" w:hAnsi="Arial" w:cs="Arial"/>
        </w:rPr>
        <w:t>s</w:t>
      </w:r>
      <w:r w:rsidR="00257E09">
        <w:rPr>
          <w:rFonts w:ascii="Arial" w:hAnsi="Arial" w:cs="Arial"/>
        </w:rPr>
        <w:t xml:space="preserve"> and change in offices of</w:t>
      </w:r>
      <w:r w:rsidR="00282EF1">
        <w:rPr>
          <w:rFonts w:ascii="Arial" w:hAnsi="Arial" w:cs="Arial"/>
        </w:rPr>
        <w:t xml:space="preserve"> SADCTRLC participants</w:t>
      </w:r>
      <w:r w:rsidR="006A5C9B">
        <w:rPr>
          <w:rFonts w:ascii="Arial" w:hAnsi="Arial" w:cs="Arial"/>
        </w:rPr>
        <w:t xml:space="preserve"> in their respective capitals</w:t>
      </w:r>
      <w:r w:rsidR="00282EF1">
        <w:rPr>
          <w:rFonts w:ascii="Arial" w:hAnsi="Arial" w:cs="Arial"/>
        </w:rPr>
        <w:t xml:space="preserve">. </w:t>
      </w:r>
      <w:r w:rsidR="00CE6328">
        <w:rPr>
          <w:rFonts w:ascii="Arial" w:hAnsi="Arial" w:cs="Arial"/>
        </w:rPr>
        <w:t xml:space="preserve">The latter gained </w:t>
      </w:r>
      <w:r w:rsidR="00782F48">
        <w:rPr>
          <w:rFonts w:ascii="Arial" w:hAnsi="Arial" w:cs="Arial"/>
        </w:rPr>
        <w:t xml:space="preserve">precedence </w:t>
      </w:r>
      <w:r w:rsidR="00CE6328">
        <w:rPr>
          <w:rFonts w:ascii="Arial" w:hAnsi="Arial" w:cs="Arial"/>
        </w:rPr>
        <w:t xml:space="preserve">in terms of the discussion and the meeting </w:t>
      </w:r>
      <w:r w:rsidR="00782F48">
        <w:rPr>
          <w:rFonts w:ascii="Arial" w:hAnsi="Arial" w:cs="Arial"/>
        </w:rPr>
        <w:t xml:space="preserve">confirmed the need </w:t>
      </w:r>
      <w:r w:rsidR="00CE6328">
        <w:rPr>
          <w:rFonts w:ascii="Arial" w:hAnsi="Arial" w:cs="Arial"/>
        </w:rPr>
        <w:t xml:space="preserve">for an </w:t>
      </w:r>
      <w:r w:rsidR="00267D50">
        <w:rPr>
          <w:rFonts w:ascii="Arial" w:hAnsi="Arial" w:cs="Arial"/>
        </w:rPr>
        <w:t xml:space="preserve">alternate </w:t>
      </w:r>
      <w:r w:rsidR="00CE6328">
        <w:rPr>
          <w:rFonts w:ascii="Arial" w:hAnsi="Arial" w:cs="Arial"/>
        </w:rPr>
        <w:t>member</w:t>
      </w:r>
      <w:r w:rsidR="00257E09">
        <w:rPr>
          <w:rFonts w:ascii="Arial" w:hAnsi="Arial" w:cs="Arial"/>
        </w:rPr>
        <w:t xml:space="preserve"> for the purposes of retaining continuity</w:t>
      </w:r>
      <w:r w:rsidR="00267D50">
        <w:rPr>
          <w:rFonts w:ascii="Arial" w:hAnsi="Arial" w:cs="Arial"/>
        </w:rPr>
        <w:t xml:space="preserve"> as per Resolution 9 of 2015</w:t>
      </w:r>
      <w:r w:rsidR="00CE6328">
        <w:rPr>
          <w:rFonts w:ascii="Arial" w:hAnsi="Arial" w:cs="Arial"/>
        </w:rPr>
        <w:t>. The meeting agreed to take the issue</w:t>
      </w:r>
      <w:r w:rsidR="00257E09">
        <w:rPr>
          <w:rFonts w:ascii="Arial" w:hAnsi="Arial" w:cs="Arial"/>
        </w:rPr>
        <w:t xml:space="preserve"> </w:t>
      </w:r>
      <w:r w:rsidR="00CE6328">
        <w:rPr>
          <w:rFonts w:ascii="Arial" w:hAnsi="Arial" w:cs="Arial"/>
        </w:rPr>
        <w:t xml:space="preserve">of </w:t>
      </w:r>
      <w:r w:rsidR="00257E09">
        <w:rPr>
          <w:rFonts w:ascii="Arial" w:hAnsi="Arial" w:cs="Arial"/>
        </w:rPr>
        <w:t xml:space="preserve">the </w:t>
      </w:r>
      <w:r w:rsidR="00CE6328">
        <w:rPr>
          <w:rFonts w:ascii="Arial" w:hAnsi="Arial" w:cs="Arial"/>
        </w:rPr>
        <w:t xml:space="preserve">language related </w:t>
      </w:r>
      <w:r w:rsidR="00257E09">
        <w:rPr>
          <w:rFonts w:ascii="Arial" w:hAnsi="Arial" w:cs="Arial"/>
        </w:rPr>
        <w:t>matters to</w:t>
      </w:r>
      <w:r w:rsidR="00CE6328">
        <w:rPr>
          <w:rFonts w:ascii="Arial" w:hAnsi="Arial" w:cs="Arial"/>
        </w:rPr>
        <w:t xml:space="preserve"> be </w:t>
      </w:r>
      <w:r w:rsidR="00257E09">
        <w:rPr>
          <w:rFonts w:ascii="Arial" w:hAnsi="Arial" w:cs="Arial"/>
        </w:rPr>
        <w:t xml:space="preserve">one </w:t>
      </w:r>
      <w:r w:rsidR="006A5C9B">
        <w:rPr>
          <w:rFonts w:ascii="Arial" w:hAnsi="Arial" w:cs="Arial"/>
        </w:rPr>
        <w:t xml:space="preserve">of the </w:t>
      </w:r>
      <w:r w:rsidR="00CE6328">
        <w:rPr>
          <w:rFonts w:ascii="Arial" w:hAnsi="Arial" w:cs="Arial"/>
        </w:rPr>
        <w:t>agenda item</w:t>
      </w:r>
      <w:r w:rsidR="00257E09">
        <w:rPr>
          <w:rFonts w:ascii="Arial" w:hAnsi="Arial" w:cs="Arial"/>
        </w:rPr>
        <w:t>s</w:t>
      </w:r>
      <w:r w:rsidR="00CE6328">
        <w:rPr>
          <w:rFonts w:ascii="Arial" w:hAnsi="Arial" w:cs="Arial"/>
        </w:rPr>
        <w:t xml:space="preserve"> for the upcoming SADCTRLC Annual General Meeting (AGM).</w:t>
      </w:r>
      <w:r w:rsidR="006A5C9B">
        <w:rPr>
          <w:rFonts w:ascii="Arial" w:hAnsi="Arial" w:cs="Arial"/>
        </w:rPr>
        <w:t xml:space="preserve"> The meeting agreed that the </w:t>
      </w:r>
      <w:r w:rsidR="006A5C9B">
        <w:rPr>
          <w:rFonts w:ascii="Arial" w:hAnsi="Arial" w:cs="Arial"/>
        </w:rPr>
        <w:lastRenderedPageBreak/>
        <w:t xml:space="preserve">SADCTRLC </w:t>
      </w:r>
      <w:r w:rsidR="00267D50">
        <w:rPr>
          <w:rFonts w:ascii="Arial" w:hAnsi="Arial" w:cs="Arial"/>
        </w:rPr>
        <w:t xml:space="preserve">Regional Coordinator will draft a letter </w:t>
      </w:r>
      <w:r w:rsidR="006A5C9B">
        <w:rPr>
          <w:rFonts w:ascii="Arial" w:hAnsi="Arial" w:cs="Arial"/>
        </w:rPr>
        <w:t xml:space="preserve">and </w:t>
      </w:r>
      <w:r w:rsidR="00267D50">
        <w:rPr>
          <w:rFonts w:ascii="Arial" w:hAnsi="Arial" w:cs="Arial"/>
        </w:rPr>
        <w:t xml:space="preserve">forward this to the </w:t>
      </w:r>
      <w:r w:rsidR="006A5C9B">
        <w:rPr>
          <w:rFonts w:ascii="Arial" w:hAnsi="Arial" w:cs="Arial"/>
        </w:rPr>
        <w:t xml:space="preserve">SADC </w:t>
      </w:r>
      <w:r w:rsidR="00267D50">
        <w:rPr>
          <w:rFonts w:ascii="Arial" w:hAnsi="Arial" w:cs="Arial"/>
        </w:rPr>
        <w:t xml:space="preserve">Secretariat for </w:t>
      </w:r>
      <w:r w:rsidR="006A5C9B">
        <w:rPr>
          <w:rFonts w:ascii="Arial" w:hAnsi="Arial" w:cs="Arial"/>
        </w:rPr>
        <w:t>sign</w:t>
      </w:r>
      <w:r w:rsidR="00267D50">
        <w:rPr>
          <w:rFonts w:ascii="Arial" w:hAnsi="Arial" w:cs="Arial"/>
        </w:rPr>
        <w:t>ature</w:t>
      </w:r>
      <w:r w:rsidR="006A5C9B">
        <w:rPr>
          <w:rFonts w:ascii="Arial" w:hAnsi="Arial" w:cs="Arial"/>
        </w:rPr>
        <w:t xml:space="preserve"> by the </w:t>
      </w:r>
      <w:r w:rsidR="00267D50">
        <w:rPr>
          <w:rFonts w:ascii="Arial" w:hAnsi="Arial" w:cs="Arial"/>
        </w:rPr>
        <w:t xml:space="preserve">TIFI </w:t>
      </w:r>
      <w:r w:rsidR="006A5C9B">
        <w:rPr>
          <w:rFonts w:ascii="Arial" w:hAnsi="Arial" w:cs="Arial"/>
        </w:rPr>
        <w:t xml:space="preserve">Director of the SADC </w:t>
      </w:r>
      <w:r w:rsidR="00267D50">
        <w:rPr>
          <w:rFonts w:ascii="Arial" w:hAnsi="Arial" w:cs="Arial"/>
        </w:rPr>
        <w:t>Secretariat</w:t>
      </w:r>
      <w:r w:rsidR="006A5C9B">
        <w:rPr>
          <w:rFonts w:ascii="Arial" w:hAnsi="Arial" w:cs="Arial"/>
        </w:rPr>
        <w:t xml:space="preserve">, to the Permanent </w:t>
      </w:r>
      <w:r w:rsidR="00267D50">
        <w:rPr>
          <w:rFonts w:ascii="Arial" w:hAnsi="Arial" w:cs="Arial"/>
        </w:rPr>
        <w:t>Secretaries in Member States</w:t>
      </w:r>
      <w:r w:rsidR="006A5C9B">
        <w:rPr>
          <w:rFonts w:ascii="Arial" w:hAnsi="Arial" w:cs="Arial"/>
        </w:rPr>
        <w:t xml:space="preserve">. The letter </w:t>
      </w:r>
      <w:r w:rsidR="00267D50">
        <w:rPr>
          <w:rFonts w:ascii="Arial" w:hAnsi="Arial" w:cs="Arial"/>
        </w:rPr>
        <w:t xml:space="preserve">will </w:t>
      </w:r>
      <w:r w:rsidR="006A5C9B">
        <w:rPr>
          <w:rFonts w:ascii="Arial" w:hAnsi="Arial" w:cs="Arial"/>
        </w:rPr>
        <w:t>raise conc</w:t>
      </w:r>
      <w:r w:rsidR="00E34496">
        <w:rPr>
          <w:rFonts w:ascii="Arial" w:hAnsi="Arial" w:cs="Arial"/>
        </w:rPr>
        <w:t xml:space="preserve">erns of non-compliance with TBT Annex to </w:t>
      </w:r>
      <w:r w:rsidR="00267D50">
        <w:rPr>
          <w:rFonts w:ascii="Arial" w:hAnsi="Arial" w:cs="Arial"/>
        </w:rPr>
        <w:t xml:space="preserve">the </w:t>
      </w:r>
      <w:r w:rsidR="00E34496">
        <w:rPr>
          <w:rFonts w:ascii="Arial" w:hAnsi="Arial" w:cs="Arial"/>
        </w:rPr>
        <w:t>SADC Protocol on T</w:t>
      </w:r>
      <w:r w:rsidR="006A5C9B">
        <w:rPr>
          <w:rFonts w:ascii="Arial" w:hAnsi="Arial" w:cs="Arial"/>
        </w:rPr>
        <w:t xml:space="preserve">rade and hence resolve the issues of non-responses to e-mails and meeting attendance. </w:t>
      </w:r>
    </w:p>
    <w:p w:rsidR="00387DCD" w:rsidRDefault="00CE6328" w:rsidP="00CE6328">
      <w:pPr>
        <w:spacing w:after="0" w:line="240" w:lineRule="auto"/>
        <w:jc w:val="both"/>
        <w:rPr>
          <w:rFonts w:ascii="Arial" w:hAnsi="Arial" w:cs="Arial"/>
        </w:rPr>
      </w:pPr>
      <w:r>
        <w:rPr>
          <w:rFonts w:ascii="Arial" w:hAnsi="Arial" w:cs="Arial"/>
        </w:rPr>
        <w:t xml:space="preserve">  </w:t>
      </w:r>
    </w:p>
    <w:p w:rsidR="00387DCD" w:rsidRDefault="00387DCD" w:rsidP="00CE6328">
      <w:pPr>
        <w:spacing w:after="0" w:line="240" w:lineRule="auto"/>
        <w:jc w:val="both"/>
        <w:rPr>
          <w:rFonts w:ascii="Arial" w:hAnsi="Arial" w:cs="Arial"/>
        </w:rPr>
      </w:pPr>
    </w:p>
    <w:p w:rsidR="00387DCD" w:rsidRPr="007D65F0" w:rsidRDefault="00387DCD" w:rsidP="00387DCD">
      <w:pPr>
        <w:rPr>
          <w:rFonts w:ascii="Arial" w:hAnsi="Arial" w:cs="Arial"/>
          <w:b/>
        </w:rPr>
      </w:pPr>
      <w:r w:rsidRPr="007D65F0">
        <w:rPr>
          <w:rFonts w:ascii="Arial" w:hAnsi="Arial" w:cs="Arial"/>
          <w:b/>
        </w:rPr>
        <w:t>MEETING DISCUSSION AND RESOLUTIONS THEREOF</w:t>
      </w:r>
    </w:p>
    <w:p w:rsidR="00A14AB5" w:rsidRDefault="00FA65F8" w:rsidP="00CE6328">
      <w:pPr>
        <w:spacing w:after="0" w:line="240" w:lineRule="auto"/>
        <w:jc w:val="both"/>
        <w:rPr>
          <w:rFonts w:ascii="Arial" w:hAnsi="Arial" w:cs="Arial"/>
        </w:rPr>
      </w:pPr>
      <w:r>
        <w:rPr>
          <w:rFonts w:ascii="Arial" w:hAnsi="Arial" w:cs="Arial"/>
        </w:rPr>
        <w:t xml:space="preserve">The meeting discussed various matters as per the attached revised agenda. The discussions and conclusions were as follows: </w:t>
      </w:r>
    </w:p>
    <w:p w:rsidR="00FA65F8" w:rsidRDefault="00FA65F8" w:rsidP="00CE6328">
      <w:pPr>
        <w:spacing w:after="0" w:line="240" w:lineRule="auto"/>
        <w:jc w:val="both"/>
        <w:rPr>
          <w:rFonts w:ascii="Arial" w:hAnsi="Arial" w:cs="Arial"/>
        </w:rPr>
      </w:pPr>
    </w:p>
    <w:p w:rsidR="00FA65F8" w:rsidRDefault="00FA65F8" w:rsidP="00CE6328">
      <w:pPr>
        <w:spacing w:after="0" w:line="240" w:lineRule="auto"/>
        <w:jc w:val="both"/>
        <w:rPr>
          <w:rFonts w:ascii="Arial" w:hAnsi="Arial" w:cs="Arial"/>
        </w:rPr>
      </w:pPr>
      <w:r>
        <w:rPr>
          <w:rFonts w:ascii="Arial" w:hAnsi="Arial" w:cs="Arial"/>
        </w:rPr>
        <w:t xml:space="preserve">The Regional Coordinator (RC) reported the progress report for the Risk and Impact Assessment project. The progress report is such that there are two scheduled </w:t>
      </w:r>
      <w:r w:rsidR="007C7667">
        <w:rPr>
          <w:rFonts w:ascii="Arial" w:hAnsi="Arial" w:cs="Arial"/>
        </w:rPr>
        <w:t>tra</w:t>
      </w:r>
      <w:r w:rsidR="00267D50">
        <w:rPr>
          <w:rFonts w:ascii="Arial" w:hAnsi="Arial" w:cs="Arial"/>
        </w:rPr>
        <w:t>i</w:t>
      </w:r>
      <w:r w:rsidR="007C7667">
        <w:rPr>
          <w:rFonts w:ascii="Arial" w:hAnsi="Arial" w:cs="Arial"/>
        </w:rPr>
        <w:t>nings</w:t>
      </w:r>
      <w:r>
        <w:rPr>
          <w:rFonts w:ascii="Arial" w:hAnsi="Arial" w:cs="Arial"/>
        </w:rPr>
        <w:t xml:space="preserve"> for the 22</w:t>
      </w:r>
      <w:r w:rsidRPr="00FA65F8">
        <w:rPr>
          <w:rFonts w:ascii="Arial" w:hAnsi="Arial" w:cs="Arial"/>
          <w:vertAlign w:val="superscript"/>
        </w:rPr>
        <w:t>nd</w:t>
      </w:r>
      <w:r>
        <w:rPr>
          <w:rFonts w:ascii="Arial" w:hAnsi="Arial" w:cs="Arial"/>
        </w:rPr>
        <w:t xml:space="preserve"> to 24</w:t>
      </w:r>
      <w:r w:rsidRPr="00FA65F8">
        <w:rPr>
          <w:rFonts w:ascii="Arial" w:hAnsi="Arial" w:cs="Arial"/>
          <w:vertAlign w:val="superscript"/>
        </w:rPr>
        <w:t>th</w:t>
      </w:r>
      <w:r>
        <w:rPr>
          <w:rFonts w:ascii="Arial" w:hAnsi="Arial" w:cs="Arial"/>
        </w:rPr>
        <w:t xml:space="preserve"> of February 2016 and 2</w:t>
      </w:r>
      <w:r w:rsidRPr="00FA65F8">
        <w:rPr>
          <w:rFonts w:ascii="Arial" w:hAnsi="Arial" w:cs="Arial"/>
          <w:vertAlign w:val="superscript"/>
        </w:rPr>
        <w:t>nd</w:t>
      </w:r>
      <w:r>
        <w:rPr>
          <w:rFonts w:ascii="Arial" w:hAnsi="Arial" w:cs="Arial"/>
        </w:rPr>
        <w:t xml:space="preserve"> and 4</w:t>
      </w:r>
      <w:r w:rsidRPr="00FA65F8">
        <w:rPr>
          <w:rFonts w:ascii="Arial" w:hAnsi="Arial" w:cs="Arial"/>
          <w:vertAlign w:val="superscript"/>
        </w:rPr>
        <w:t>th</w:t>
      </w:r>
      <w:r>
        <w:rPr>
          <w:rFonts w:ascii="Arial" w:hAnsi="Arial" w:cs="Arial"/>
        </w:rPr>
        <w:t xml:space="preserve"> of March 2016. All MSs</w:t>
      </w:r>
      <w:r w:rsidR="00267D50">
        <w:rPr>
          <w:rFonts w:ascii="Arial" w:hAnsi="Arial" w:cs="Arial"/>
        </w:rPr>
        <w:t xml:space="preserve">, except </w:t>
      </w:r>
      <w:r w:rsidR="00E241C4">
        <w:rPr>
          <w:rFonts w:ascii="Arial" w:hAnsi="Arial" w:cs="Arial"/>
        </w:rPr>
        <w:t>Mauritius</w:t>
      </w:r>
      <w:r w:rsidR="00267D50">
        <w:rPr>
          <w:rFonts w:ascii="Arial" w:hAnsi="Arial" w:cs="Arial"/>
        </w:rPr>
        <w:t>,</w:t>
      </w:r>
      <w:r w:rsidR="00E241C4">
        <w:rPr>
          <w:rFonts w:ascii="Arial" w:hAnsi="Arial" w:cs="Arial"/>
        </w:rPr>
        <w:t xml:space="preserve"> (who received national EU funded training), were</w:t>
      </w:r>
      <w:r>
        <w:rPr>
          <w:rFonts w:ascii="Arial" w:hAnsi="Arial" w:cs="Arial"/>
        </w:rPr>
        <w:t xml:space="preserve"> invited however there are </w:t>
      </w:r>
      <w:r w:rsidR="00267D50">
        <w:rPr>
          <w:rFonts w:ascii="Arial" w:hAnsi="Arial" w:cs="Arial"/>
        </w:rPr>
        <w:t xml:space="preserve">nine </w:t>
      </w:r>
      <w:r>
        <w:rPr>
          <w:rFonts w:ascii="Arial" w:hAnsi="Arial" w:cs="Arial"/>
        </w:rPr>
        <w:t xml:space="preserve">MSs </w:t>
      </w:r>
      <w:r w:rsidR="00267D50">
        <w:rPr>
          <w:rFonts w:ascii="Arial" w:hAnsi="Arial" w:cs="Arial"/>
        </w:rPr>
        <w:t xml:space="preserve">that </w:t>
      </w:r>
      <w:r>
        <w:rPr>
          <w:rFonts w:ascii="Arial" w:hAnsi="Arial" w:cs="Arial"/>
        </w:rPr>
        <w:t xml:space="preserve">applied with a total number of 32 participants. The meeting noted the challenges </w:t>
      </w:r>
      <w:r w:rsidR="00E241C4">
        <w:rPr>
          <w:rFonts w:ascii="Arial" w:hAnsi="Arial" w:cs="Arial"/>
        </w:rPr>
        <w:t xml:space="preserve">experienced </w:t>
      </w:r>
      <w:r>
        <w:rPr>
          <w:rFonts w:ascii="Arial" w:hAnsi="Arial" w:cs="Arial"/>
        </w:rPr>
        <w:t xml:space="preserve">regarding the confirmation of </w:t>
      </w:r>
      <w:r w:rsidR="00E241C4">
        <w:rPr>
          <w:rFonts w:ascii="Arial" w:hAnsi="Arial" w:cs="Arial"/>
        </w:rPr>
        <w:t xml:space="preserve">the accuracy of the translated RIA Guidelines by </w:t>
      </w:r>
      <w:r>
        <w:rPr>
          <w:rFonts w:ascii="Arial" w:hAnsi="Arial" w:cs="Arial"/>
        </w:rPr>
        <w:t xml:space="preserve">the MSs that are speaking French and </w:t>
      </w:r>
      <w:r w:rsidR="00267D50">
        <w:rPr>
          <w:rFonts w:ascii="Arial" w:hAnsi="Arial" w:cs="Arial"/>
        </w:rPr>
        <w:t>Portuguese</w:t>
      </w:r>
      <w:r>
        <w:rPr>
          <w:rFonts w:ascii="Arial" w:hAnsi="Arial" w:cs="Arial"/>
        </w:rPr>
        <w:t>.</w:t>
      </w:r>
      <w:r w:rsidR="00F475F3">
        <w:rPr>
          <w:rFonts w:ascii="Arial" w:hAnsi="Arial" w:cs="Arial"/>
        </w:rPr>
        <w:t xml:space="preserve"> The meeting agreed to finalize the common presentation on RIA after the two indicated RIA training</w:t>
      </w:r>
      <w:r w:rsidR="00267D50">
        <w:rPr>
          <w:rFonts w:ascii="Arial" w:hAnsi="Arial" w:cs="Arial"/>
        </w:rPr>
        <w:t xml:space="preserve"> sessions</w:t>
      </w:r>
      <w:r w:rsidR="00F475F3">
        <w:rPr>
          <w:rFonts w:ascii="Arial" w:hAnsi="Arial" w:cs="Arial"/>
        </w:rPr>
        <w:t xml:space="preserve">. The SADCTRLC secretariat will assist in this regard. </w:t>
      </w:r>
    </w:p>
    <w:p w:rsidR="00F475F3" w:rsidRDefault="00F475F3" w:rsidP="00CE6328">
      <w:pPr>
        <w:spacing w:after="0" w:line="240" w:lineRule="auto"/>
        <w:jc w:val="both"/>
        <w:rPr>
          <w:rFonts w:ascii="Arial" w:hAnsi="Arial" w:cs="Arial"/>
        </w:rPr>
      </w:pPr>
    </w:p>
    <w:p w:rsidR="00F475F3" w:rsidRDefault="00F475F3" w:rsidP="00CE6328">
      <w:pPr>
        <w:spacing w:after="0" w:line="240" w:lineRule="auto"/>
        <w:jc w:val="both"/>
        <w:rPr>
          <w:rFonts w:ascii="Arial" w:hAnsi="Arial" w:cs="Arial"/>
        </w:rPr>
      </w:pPr>
      <w:r>
        <w:rPr>
          <w:rFonts w:ascii="Arial" w:hAnsi="Arial" w:cs="Arial"/>
        </w:rPr>
        <w:t xml:space="preserve">Also, that SADC secretariat will guide SADCTRLC in terms of RIA couching/training for funding. This will only cater </w:t>
      </w:r>
      <w:r w:rsidR="00E241C4">
        <w:rPr>
          <w:rFonts w:ascii="Arial" w:hAnsi="Arial" w:cs="Arial"/>
        </w:rPr>
        <w:t xml:space="preserve">for </w:t>
      </w:r>
      <w:r>
        <w:rPr>
          <w:rFonts w:ascii="Arial" w:hAnsi="Arial" w:cs="Arial"/>
        </w:rPr>
        <w:t xml:space="preserve">countries that did not participate in the training indicated above. </w:t>
      </w:r>
    </w:p>
    <w:p w:rsidR="00F475F3" w:rsidRDefault="00F475F3" w:rsidP="00CE6328">
      <w:pPr>
        <w:spacing w:after="0" w:line="240" w:lineRule="auto"/>
        <w:jc w:val="both"/>
        <w:rPr>
          <w:rFonts w:ascii="Arial" w:hAnsi="Arial" w:cs="Arial"/>
        </w:rPr>
      </w:pPr>
    </w:p>
    <w:p w:rsidR="006E1974" w:rsidRDefault="006E1974" w:rsidP="00CE6328">
      <w:pPr>
        <w:spacing w:after="0" w:line="240" w:lineRule="auto"/>
        <w:jc w:val="both"/>
        <w:rPr>
          <w:rFonts w:ascii="Arial" w:hAnsi="Arial" w:cs="Arial"/>
        </w:rPr>
      </w:pPr>
      <w:r>
        <w:rPr>
          <w:rFonts w:ascii="Arial" w:hAnsi="Arial" w:cs="Arial"/>
        </w:rPr>
        <w:t xml:space="preserve">The meeting flagged that the RIA training is the train-the-trainer training, thus MSs are encouraged to ensure that the trainees trains other in their own respective </w:t>
      </w:r>
      <w:proofErr w:type="spellStart"/>
      <w:r>
        <w:rPr>
          <w:rFonts w:ascii="Arial" w:hAnsi="Arial" w:cs="Arial"/>
        </w:rPr>
        <w:t>MSs.</w:t>
      </w:r>
      <w:proofErr w:type="spellEnd"/>
      <w:r>
        <w:rPr>
          <w:rFonts w:ascii="Arial" w:hAnsi="Arial" w:cs="Arial"/>
        </w:rPr>
        <w:t xml:space="preserve"> The means of verification is that this item will be reported half yearly in the country report by </w:t>
      </w:r>
      <w:proofErr w:type="spellStart"/>
      <w:r>
        <w:rPr>
          <w:rFonts w:ascii="Arial" w:hAnsi="Arial" w:cs="Arial"/>
        </w:rPr>
        <w:t>MSs.</w:t>
      </w:r>
      <w:proofErr w:type="spellEnd"/>
      <w:r>
        <w:rPr>
          <w:rFonts w:ascii="Arial" w:hAnsi="Arial" w:cs="Arial"/>
        </w:rPr>
        <w:t xml:space="preserve"> </w:t>
      </w:r>
    </w:p>
    <w:p w:rsidR="00964F56" w:rsidRDefault="00964F56" w:rsidP="00CE6328">
      <w:pPr>
        <w:spacing w:after="0" w:line="240" w:lineRule="auto"/>
        <w:jc w:val="both"/>
        <w:rPr>
          <w:rFonts w:ascii="Arial" w:hAnsi="Arial" w:cs="Arial"/>
        </w:rPr>
      </w:pPr>
    </w:p>
    <w:p w:rsidR="001E1A0E" w:rsidRDefault="00964F56" w:rsidP="00CE6328">
      <w:pPr>
        <w:spacing w:after="0" w:line="240" w:lineRule="auto"/>
        <w:jc w:val="both"/>
        <w:rPr>
          <w:rFonts w:ascii="Arial" w:hAnsi="Arial" w:cs="Arial"/>
        </w:rPr>
      </w:pPr>
      <w:r>
        <w:rPr>
          <w:rFonts w:ascii="Arial" w:hAnsi="Arial" w:cs="Arial"/>
        </w:rPr>
        <w:t xml:space="preserve">SADCTRLC Website: The SADCTRLC </w:t>
      </w:r>
      <w:bookmarkStart w:id="0" w:name="_GoBack"/>
      <w:bookmarkEnd w:id="0"/>
      <w:r w:rsidR="00E241C4">
        <w:rPr>
          <w:rFonts w:ascii="Arial" w:hAnsi="Arial" w:cs="Arial"/>
        </w:rPr>
        <w:t xml:space="preserve">Secretariat </w:t>
      </w:r>
      <w:r>
        <w:rPr>
          <w:rFonts w:ascii="Arial" w:hAnsi="Arial" w:cs="Arial"/>
        </w:rPr>
        <w:t>reported that the SADCTRLC website is functional and MSs are encouraged to use the website from now on. Also, that there will be minor changes however will not impact the functioning of the website. The meeting agreed that the EXCO members shall use the website to access all SADCTRLC documents</w:t>
      </w:r>
      <w:r w:rsidR="00E241C4">
        <w:rPr>
          <w:rFonts w:ascii="Arial" w:hAnsi="Arial" w:cs="Arial"/>
        </w:rPr>
        <w:t xml:space="preserve"> through </w:t>
      </w:r>
      <w:proofErr w:type="spellStart"/>
      <w:r w:rsidR="00E241C4">
        <w:rPr>
          <w:rFonts w:ascii="Arial" w:hAnsi="Arial" w:cs="Arial"/>
        </w:rPr>
        <w:t>Sharepoint</w:t>
      </w:r>
      <w:proofErr w:type="spellEnd"/>
      <w:r>
        <w:rPr>
          <w:rFonts w:ascii="Arial" w:hAnsi="Arial" w:cs="Arial"/>
        </w:rPr>
        <w:t xml:space="preserve">. The SADCTRLC </w:t>
      </w:r>
      <w:r w:rsidR="00E241C4">
        <w:rPr>
          <w:rFonts w:ascii="Arial" w:hAnsi="Arial" w:cs="Arial"/>
        </w:rPr>
        <w:t xml:space="preserve">will </w:t>
      </w:r>
      <w:r>
        <w:rPr>
          <w:rFonts w:ascii="Arial" w:hAnsi="Arial" w:cs="Arial"/>
        </w:rPr>
        <w:t xml:space="preserve">only indicate, via the email, that there is </w:t>
      </w:r>
      <w:r w:rsidR="007C7667">
        <w:rPr>
          <w:rFonts w:ascii="Arial" w:hAnsi="Arial" w:cs="Arial"/>
        </w:rPr>
        <w:t>new</w:t>
      </w:r>
      <w:r>
        <w:rPr>
          <w:rFonts w:ascii="Arial" w:hAnsi="Arial" w:cs="Arial"/>
        </w:rPr>
        <w:t xml:space="preserve"> important SADCTRLC information.</w:t>
      </w:r>
      <w:r w:rsidR="001E1A0E">
        <w:rPr>
          <w:rFonts w:ascii="Arial" w:hAnsi="Arial" w:cs="Arial"/>
        </w:rPr>
        <w:t xml:space="preserve"> The MSs will be informed </w:t>
      </w:r>
      <w:r w:rsidR="00E241C4">
        <w:rPr>
          <w:rFonts w:ascii="Arial" w:hAnsi="Arial" w:cs="Arial"/>
        </w:rPr>
        <w:t xml:space="preserve">about </w:t>
      </w:r>
      <w:r w:rsidR="001E1A0E">
        <w:rPr>
          <w:rFonts w:ascii="Arial" w:hAnsi="Arial" w:cs="Arial"/>
        </w:rPr>
        <w:t xml:space="preserve">this development in the upcoming SADCTRLC AGM. The meeting </w:t>
      </w:r>
      <w:r w:rsidR="00E241C4">
        <w:rPr>
          <w:rFonts w:ascii="Arial" w:hAnsi="Arial" w:cs="Arial"/>
        </w:rPr>
        <w:t xml:space="preserve">was </w:t>
      </w:r>
      <w:proofErr w:type="gramStart"/>
      <w:r w:rsidR="00E241C4">
        <w:rPr>
          <w:rFonts w:ascii="Arial" w:hAnsi="Arial" w:cs="Arial"/>
        </w:rPr>
        <w:t xml:space="preserve">reminded  </w:t>
      </w:r>
      <w:r w:rsidR="001E1A0E">
        <w:rPr>
          <w:rFonts w:ascii="Arial" w:hAnsi="Arial" w:cs="Arial"/>
        </w:rPr>
        <w:t>that</w:t>
      </w:r>
      <w:proofErr w:type="gramEnd"/>
      <w:r w:rsidR="001E1A0E">
        <w:rPr>
          <w:rFonts w:ascii="Arial" w:hAnsi="Arial" w:cs="Arial"/>
        </w:rPr>
        <w:t xml:space="preserve"> SADC </w:t>
      </w:r>
      <w:r w:rsidR="00E241C4">
        <w:rPr>
          <w:rFonts w:ascii="Arial" w:hAnsi="Arial" w:cs="Arial"/>
        </w:rPr>
        <w:t xml:space="preserve">Secretariat </w:t>
      </w:r>
      <w:r w:rsidR="001E1A0E">
        <w:rPr>
          <w:rFonts w:ascii="Arial" w:hAnsi="Arial" w:cs="Arial"/>
        </w:rPr>
        <w:t>is an ex-officio</w:t>
      </w:r>
      <w:r w:rsidR="00E241C4">
        <w:rPr>
          <w:rFonts w:ascii="Arial" w:hAnsi="Arial" w:cs="Arial"/>
        </w:rPr>
        <w:t xml:space="preserve"> member of the SADCTRLC (in terms of the SADCTBT Annex) </w:t>
      </w:r>
      <w:r w:rsidR="001E1A0E">
        <w:rPr>
          <w:rFonts w:ascii="Arial" w:hAnsi="Arial" w:cs="Arial"/>
        </w:rPr>
        <w:t xml:space="preserve">, thus it is important that the SADC </w:t>
      </w:r>
      <w:r w:rsidR="00E241C4">
        <w:rPr>
          <w:rFonts w:ascii="Arial" w:hAnsi="Arial" w:cs="Arial"/>
        </w:rPr>
        <w:t xml:space="preserve">Secretariat </w:t>
      </w:r>
      <w:r w:rsidR="001E1A0E">
        <w:rPr>
          <w:rFonts w:ascii="Arial" w:hAnsi="Arial" w:cs="Arial"/>
        </w:rPr>
        <w:t xml:space="preserve">is accorded the log-ins to access the SADCTRLC information and documentation. </w:t>
      </w:r>
    </w:p>
    <w:p w:rsidR="001E1A0E" w:rsidRDefault="001E1A0E" w:rsidP="00CE6328">
      <w:pPr>
        <w:spacing w:after="0" w:line="240" w:lineRule="auto"/>
        <w:jc w:val="both"/>
        <w:rPr>
          <w:rFonts w:ascii="Arial" w:hAnsi="Arial" w:cs="Arial"/>
        </w:rPr>
      </w:pPr>
    </w:p>
    <w:p w:rsidR="00185688" w:rsidRDefault="001E1A0E" w:rsidP="00CE6328">
      <w:pPr>
        <w:spacing w:after="0" w:line="240" w:lineRule="auto"/>
        <w:jc w:val="both"/>
        <w:rPr>
          <w:rFonts w:ascii="Arial" w:hAnsi="Arial" w:cs="Arial"/>
        </w:rPr>
      </w:pPr>
      <w:proofErr w:type="gramStart"/>
      <w:r>
        <w:rPr>
          <w:rFonts w:ascii="Arial" w:hAnsi="Arial" w:cs="Arial"/>
        </w:rPr>
        <w:t>Used Motor Vehicle</w:t>
      </w:r>
      <w:r w:rsidR="00E241C4">
        <w:rPr>
          <w:rFonts w:ascii="Arial" w:hAnsi="Arial" w:cs="Arial"/>
        </w:rPr>
        <w:t>s</w:t>
      </w:r>
      <w:r>
        <w:rPr>
          <w:rFonts w:ascii="Arial" w:hAnsi="Arial" w:cs="Arial"/>
        </w:rPr>
        <w:t xml:space="preserve"> in </w:t>
      </w:r>
      <w:r w:rsidR="007C7667">
        <w:rPr>
          <w:rFonts w:ascii="Arial" w:hAnsi="Arial" w:cs="Arial"/>
        </w:rPr>
        <w:t xml:space="preserve">the </w:t>
      </w:r>
      <w:r>
        <w:rPr>
          <w:rFonts w:ascii="Arial" w:hAnsi="Arial" w:cs="Arial"/>
        </w:rPr>
        <w:t>SADC Region:</w:t>
      </w:r>
      <w:r w:rsidR="00BD2796">
        <w:rPr>
          <w:rFonts w:ascii="Arial" w:hAnsi="Arial" w:cs="Arial"/>
        </w:rPr>
        <w:t xml:space="preserve"> </w:t>
      </w:r>
      <w:r w:rsidR="007C7667">
        <w:rPr>
          <w:rFonts w:ascii="Arial" w:hAnsi="Arial" w:cs="Arial"/>
        </w:rPr>
        <w:t>SADCTRLC member, Moses</w:t>
      </w:r>
      <w:r w:rsidR="00E241C4">
        <w:rPr>
          <w:rFonts w:ascii="Arial" w:hAnsi="Arial" w:cs="Arial"/>
        </w:rPr>
        <w:t xml:space="preserve"> </w:t>
      </w:r>
      <w:proofErr w:type="spellStart"/>
      <w:r w:rsidR="00E241C4">
        <w:rPr>
          <w:rFonts w:ascii="Arial" w:hAnsi="Arial" w:cs="Arial"/>
        </w:rPr>
        <w:t>Ngosa</w:t>
      </w:r>
      <w:proofErr w:type="spellEnd"/>
      <w:r w:rsidR="00782F48">
        <w:rPr>
          <w:rFonts w:ascii="Arial" w:hAnsi="Arial" w:cs="Arial"/>
        </w:rPr>
        <w:t>,</w:t>
      </w:r>
      <w:r w:rsidR="00E241C4">
        <w:rPr>
          <w:rFonts w:ascii="Arial" w:hAnsi="Arial" w:cs="Arial"/>
        </w:rPr>
        <w:t xml:space="preserve"> reported back on behalf of the </w:t>
      </w:r>
      <w:r w:rsidR="007C7667">
        <w:rPr>
          <w:rFonts w:ascii="Arial" w:hAnsi="Arial" w:cs="Arial"/>
        </w:rPr>
        <w:t xml:space="preserve">three MSs </w:t>
      </w:r>
      <w:r w:rsidR="00E241C4">
        <w:rPr>
          <w:rFonts w:ascii="Arial" w:hAnsi="Arial" w:cs="Arial"/>
        </w:rPr>
        <w:t xml:space="preserve">that form part of the Sub Committee </w:t>
      </w:r>
      <w:r w:rsidR="007C7667">
        <w:rPr>
          <w:rFonts w:ascii="Arial" w:hAnsi="Arial" w:cs="Arial"/>
        </w:rPr>
        <w:t>for the use</w:t>
      </w:r>
      <w:r w:rsidR="00E241C4">
        <w:rPr>
          <w:rFonts w:ascii="Arial" w:hAnsi="Arial" w:cs="Arial"/>
        </w:rPr>
        <w:t>d</w:t>
      </w:r>
      <w:r w:rsidR="007C7667">
        <w:rPr>
          <w:rFonts w:ascii="Arial" w:hAnsi="Arial" w:cs="Arial"/>
        </w:rPr>
        <w:t xml:space="preserve"> motor vehicle project.</w:t>
      </w:r>
      <w:proofErr w:type="gramEnd"/>
      <w:r w:rsidR="007C7667">
        <w:rPr>
          <w:rFonts w:ascii="Arial" w:hAnsi="Arial" w:cs="Arial"/>
        </w:rPr>
        <w:t xml:space="preserve"> The three member states are</w:t>
      </w:r>
      <w:r w:rsidR="00782F48">
        <w:rPr>
          <w:rFonts w:ascii="Arial" w:hAnsi="Arial" w:cs="Arial"/>
        </w:rPr>
        <w:t>:</w:t>
      </w:r>
      <w:r w:rsidR="007C7667">
        <w:rPr>
          <w:rFonts w:ascii="Arial" w:hAnsi="Arial" w:cs="Arial"/>
        </w:rPr>
        <w:t xml:space="preserve"> Botswana, Swaziland, and Zambia. </w:t>
      </w:r>
      <w:r w:rsidR="00BD2796">
        <w:rPr>
          <w:rFonts w:ascii="Arial" w:hAnsi="Arial" w:cs="Arial"/>
        </w:rPr>
        <w:t xml:space="preserve">The presentation indicated that only Zambia have compulsory requirement in the standards for a Used Motor </w:t>
      </w:r>
      <w:r w:rsidR="00721142">
        <w:rPr>
          <w:rFonts w:ascii="Arial" w:hAnsi="Arial" w:cs="Arial"/>
        </w:rPr>
        <w:t xml:space="preserve">Vehicle. Also, that work of harmonizing used motor vehicle is under way at COMESA-EAC-SADC level. SADC secretariat is not aware of this development however commit to find and report back to the SADCTRLC. The meeting concluded that Zambia circulate the draft document for this item for inputs to all MSs, including SADCSTAN. </w:t>
      </w:r>
      <w:r w:rsidR="00513D21">
        <w:rPr>
          <w:rFonts w:ascii="Arial" w:hAnsi="Arial" w:cs="Arial"/>
        </w:rPr>
        <w:t xml:space="preserve">The minute are attached in this regard with times for next activities pertaining to the used motor vehicles in the SADC Region. </w:t>
      </w:r>
    </w:p>
    <w:p w:rsidR="00513D21" w:rsidRDefault="00513D21" w:rsidP="00CE6328">
      <w:pPr>
        <w:spacing w:after="0" w:line="240" w:lineRule="auto"/>
        <w:jc w:val="both"/>
        <w:rPr>
          <w:rFonts w:ascii="Arial" w:hAnsi="Arial" w:cs="Arial"/>
        </w:rPr>
      </w:pPr>
    </w:p>
    <w:p w:rsidR="00513D21" w:rsidRDefault="00513D21" w:rsidP="00CE6328">
      <w:pPr>
        <w:spacing w:after="0" w:line="240" w:lineRule="auto"/>
        <w:jc w:val="both"/>
        <w:rPr>
          <w:rFonts w:ascii="Arial" w:hAnsi="Arial" w:cs="Arial"/>
        </w:rPr>
      </w:pPr>
      <w:r>
        <w:rPr>
          <w:rFonts w:ascii="Arial" w:hAnsi="Arial" w:cs="Arial"/>
        </w:rPr>
        <w:t xml:space="preserve">The SADC </w:t>
      </w:r>
      <w:r w:rsidR="00E241C4">
        <w:rPr>
          <w:rFonts w:ascii="Arial" w:hAnsi="Arial" w:cs="Arial"/>
        </w:rPr>
        <w:t xml:space="preserve">Secretariat </w:t>
      </w:r>
      <w:r>
        <w:rPr>
          <w:rFonts w:ascii="Arial" w:hAnsi="Arial" w:cs="Arial"/>
        </w:rPr>
        <w:t>will consult in as far as the harmonized standard for the use motor vehicles in the Region.</w:t>
      </w:r>
    </w:p>
    <w:p w:rsidR="00513D21" w:rsidRDefault="00513D21" w:rsidP="00CE6328">
      <w:pPr>
        <w:spacing w:after="0" w:line="240" w:lineRule="auto"/>
        <w:jc w:val="both"/>
        <w:rPr>
          <w:rFonts w:ascii="Arial" w:hAnsi="Arial" w:cs="Arial"/>
        </w:rPr>
      </w:pPr>
    </w:p>
    <w:p w:rsidR="00663F9C" w:rsidRDefault="00513D21" w:rsidP="00CE6328">
      <w:pPr>
        <w:spacing w:after="0" w:line="240" w:lineRule="auto"/>
        <w:jc w:val="both"/>
        <w:rPr>
          <w:rFonts w:ascii="Arial" w:hAnsi="Arial" w:cs="Arial"/>
        </w:rPr>
      </w:pPr>
      <w:r>
        <w:rPr>
          <w:rFonts w:ascii="Arial" w:hAnsi="Arial" w:cs="Arial"/>
        </w:rPr>
        <w:lastRenderedPageBreak/>
        <w:t xml:space="preserve">Baseline Study on Technical Regulations: The SADCTRLC </w:t>
      </w:r>
      <w:r w:rsidR="00E241C4">
        <w:rPr>
          <w:rFonts w:ascii="Arial" w:hAnsi="Arial" w:cs="Arial"/>
        </w:rPr>
        <w:t xml:space="preserve">Secretariat </w:t>
      </w:r>
      <w:r>
        <w:rPr>
          <w:rFonts w:ascii="Arial" w:hAnsi="Arial" w:cs="Arial"/>
        </w:rPr>
        <w:t xml:space="preserve">reported in this regard and indicated that the study is finalized and requires that it is validated </w:t>
      </w:r>
      <w:r w:rsidR="00E241C4">
        <w:rPr>
          <w:rFonts w:ascii="Arial" w:hAnsi="Arial" w:cs="Arial"/>
        </w:rPr>
        <w:t xml:space="preserve">by </w:t>
      </w:r>
      <w:proofErr w:type="spellStart"/>
      <w:r>
        <w:rPr>
          <w:rFonts w:ascii="Arial" w:hAnsi="Arial" w:cs="Arial"/>
        </w:rPr>
        <w:t>MSs.</w:t>
      </w:r>
      <w:proofErr w:type="spellEnd"/>
      <w:r>
        <w:rPr>
          <w:rFonts w:ascii="Arial" w:hAnsi="Arial" w:cs="Arial"/>
        </w:rPr>
        <w:t xml:space="preserve"> The validation date is set to take two months. The work of the Baseline Study on Technical Regulations will be reported to the upcoming SA</w:t>
      </w:r>
      <w:r w:rsidR="007C7667">
        <w:rPr>
          <w:rFonts w:ascii="Arial" w:hAnsi="Arial" w:cs="Arial"/>
        </w:rPr>
        <w:t>DCTRLC AGM with</w:t>
      </w:r>
      <w:r>
        <w:rPr>
          <w:rFonts w:ascii="Arial" w:hAnsi="Arial" w:cs="Arial"/>
        </w:rPr>
        <w:t xml:space="preserve"> validation disclaimer. The SADCTRLC shall assist to start with this regard as early as mid-February 2016.</w:t>
      </w:r>
    </w:p>
    <w:p w:rsidR="00663F9C" w:rsidRDefault="00663F9C" w:rsidP="00CE6328">
      <w:pPr>
        <w:spacing w:after="0" w:line="240" w:lineRule="auto"/>
        <w:jc w:val="both"/>
        <w:rPr>
          <w:rFonts w:ascii="Arial" w:hAnsi="Arial" w:cs="Arial"/>
        </w:rPr>
      </w:pPr>
    </w:p>
    <w:p w:rsidR="00072E9B" w:rsidRDefault="00663F9C" w:rsidP="00CE6328">
      <w:pPr>
        <w:spacing w:after="0" w:line="240" w:lineRule="auto"/>
        <w:jc w:val="both"/>
        <w:rPr>
          <w:rFonts w:ascii="Arial" w:hAnsi="Arial" w:cs="Arial"/>
        </w:rPr>
      </w:pPr>
      <w:r>
        <w:rPr>
          <w:rFonts w:ascii="Arial" w:hAnsi="Arial" w:cs="Arial"/>
        </w:rPr>
        <w:t xml:space="preserve">The base line study proposes 24 Technical Regulations for harmonization. The meeting agreed to harmonise five (5) Technical Regulations through </w:t>
      </w:r>
      <w:proofErr w:type="spellStart"/>
      <w:r>
        <w:rPr>
          <w:rFonts w:ascii="Arial" w:hAnsi="Arial" w:cs="Arial"/>
        </w:rPr>
        <w:t>Swedac</w:t>
      </w:r>
      <w:proofErr w:type="spellEnd"/>
      <w:r>
        <w:rPr>
          <w:rFonts w:ascii="Arial" w:hAnsi="Arial" w:cs="Arial"/>
        </w:rPr>
        <w:t xml:space="preserve"> project</w:t>
      </w:r>
      <w:r w:rsidR="00072E9B">
        <w:rPr>
          <w:rFonts w:ascii="Arial" w:hAnsi="Arial" w:cs="Arial"/>
        </w:rPr>
        <w:t xml:space="preserve"> and</w:t>
      </w:r>
      <w:r w:rsidR="007C7667">
        <w:rPr>
          <w:rFonts w:ascii="Arial" w:hAnsi="Arial" w:cs="Arial"/>
        </w:rPr>
        <w:t xml:space="preserve"> consider</w:t>
      </w:r>
      <w:r w:rsidR="00072E9B">
        <w:rPr>
          <w:rFonts w:ascii="Arial" w:hAnsi="Arial" w:cs="Arial"/>
        </w:rPr>
        <w:t xml:space="preserve"> information from UNCTAD information. SADCTRLC </w:t>
      </w:r>
      <w:r w:rsidR="00E241C4">
        <w:rPr>
          <w:rFonts w:ascii="Arial" w:hAnsi="Arial" w:cs="Arial"/>
        </w:rPr>
        <w:t xml:space="preserve">Secretariat </w:t>
      </w:r>
      <w:r w:rsidR="00072E9B">
        <w:rPr>
          <w:rFonts w:ascii="Arial" w:hAnsi="Arial" w:cs="Arial"/>
        </w:rPr>
        <w:t>will assist to lead this process.  The first meeting for this work is scheduled to take place on the 20</w:t>
      </w:r>
      <w:r w:rsidR="00072E9B" w:rsidRPr="00072E9B">
        <w:rPr>
          <w:rFonts w:ascii="Arial" w:hAnsi="Arial" w:cs="Arial"/>
          <w:vertAlign w:val="superscript"/>
        </w:rPr>
        <w:t>th</w:t>
      </w:r>
      <w:r w:rsidR="00072E9B">
        <w:rPr>
          <w:rFonts w:ascii="Arial" w:hAnsi="Arial" w:cs="Arial"/>
        </w:rPr>
        <w:t xml:space="preserve"> to 21</w:t>
      </w:r>
      <w:r w:rsidR="00072E9B" w:rsidRPr="00072E9B">
        <w:rPr>
          <w:rFonts w:ascii="Arial" w:hAnsi="Arial" w:cs="Arial"/>
          <w:vertAlign w:val="superscript"/>
        </w:rPr>
        <w:t>st</w:t>
      </w:r>
      <w:r w:rsidR="00072E9B">
        <w:rPr>
          <w:rFonts w:ascii="Arial" w:hAnsi="Arial" w:cs="Arial"/>
        </w:rPr>
        <w:t xml:space="preserve"> April 2016. </w:t>
      </w:r>
      <w:proofErr w:type="spellStart"/>
      <w:r w:rsidR="00072E9B">
        <w:rPr>
          <w:rFonts w:ascii="Arial" w:hAnsi="Arial" w:cs="Arial"/>
        </w:rPr>
        <w:t>Swedac</w:t>
      </w:r>
      <w:proofErr w:type="spellEnd"/>
      <w:r w:rsidR="00072E9B">
        <w:rPr>
          <w:rFonts w:ascii="Arial" w:hAnsi="Arial" w:cs="Arial"/>
        </w:rPr>
        <w:t xml:space="preserve"> will be informed </w:t>
      </w:r>
      <w:r w:rsidR="00BE3C16">
        <w:rPr>
          <w:rFonts w:ascii="Arial" w:hAnsi="Arial" w:cs="Arial"/>
        </w:rPr>
        <w:t xml:space="preserve">about </w:t>
      </w:r>
      <w:r w:rsidR="00072E9B">
        <w:rPr>
          <w:rFonts w:ascii="Arial" w:hAnsi="Arial" w:cs="Arial"/>
        </w:rPr>
        <w:t xml:space="preserve">this development. </w:t>
      </w:r>
      <w:r w:rsidR="00BE3C16">
        <w:rPr>
          <w:rFonts w:ascii="Arial" w:hAnsi="Arial" w:cs="Arial"/>
        </w:rPr>
        <w:t>The SADCTRLC EWG</w:t>
      </w:r>
      <w:r w:rsidR="00072E9B">
        <w:rPr>
          <w:rFonts w:ascii="Arial" w:hAnsi="Arial" w:cs="Arial"/>
        </w:rPr>
        <w:t xml:space="preserve"> agreed to </w:t>
      </w:r>
      <w:r w:rsidR="00BE3C16">
        <w:rPr>
          <w:rFonts w:ascii="Arial" w:hAnsi="Arial" w:cs="Arial"/>
        </w:rPr>
        <w:t xml:space="preserve">actively </w:t>
      </w:r>
      <w:proofErr w:type="spellStart"/>
      <w:r w:rsidR="00BE3C16">
        <w:rPr>
          <w:rFonts w:ascii="Arial" w:hAnsi="Arial" w:cs="Arial"/>
        </w:rPr>
        <w:t>participatein</w:t>
      </w:r>
      <w:proofErr w:type="spellEnd"/>
      <w:r w:rsidR="00072E9B">
        <w:rPr>
          <w:rFonts w:ascii="Arial" w:hAnsi="Arial" w:cs="Arial"/>
        </w:rPr>
        <w:t xml:space="preserve"> this project. </w:t>
      </w:r>
    </w:p>
    <w:p w:rsidR="007C7667" w:rsidRDefault="007C7667" w:rsidP="00CE6328">
      <w:pPr>
        <w:spacing w:after="0" w:line="240" w:lineRule="auto"/>
        <w:jc w:val="both"/>
        <w:rPr>
          <w:rFonts w:ascii="Arial" w:hAnsi="Arial" w:cs="Arial"/>
        </w:rPr>
      </w:pPr>
    </w:p>
    <w:p w:rsidR="00072E9B" w:rsidRDefault="00072E9B" w:rsidP="00CE6328">
      <w:pPr>
        <w:spacing w:after="0" w:line="240" w:lineRule="auto"/>
        <w:jc w:val="both"/>
        <w:rPr>
          <w:rFonts w:ascii="Arial" w:hAnsi="Arial" w:cs="Arial"/>
        </w:rPr>
      </w:pPr>
      <w:r>
        <w:rPr>
          <w:rFonts w:ascii="Arial" w:hAnsi="Arial" w:cs="Arial"/>
        </w:rPr>
        <w:t xml:space="preserve">The meeting considered that there will be a need to buy standards for this work and SADC </w:t>
      </w:r>
      <w:r w:rsidR="00BE3C16">
        <w:rPr>
          <w:rFonts w:ascii="Arial" w:hAnsi="Arial" w:cs="Arial"/>
        </w:rPr>
        <w:t xml:space="preserve">Secretariat </w:t>
      </w:r>
      <w:r>
        <w:rPr>
          <w:rFonts w:ascii="Arial" w:hAnsi="Arial" w:cs="Arial"/>
        </w:rPr>
        <w:t xml:space="preserve">will assist in this regard. Thus, SADC secretariat will be able to buy standard under </w:t>
      </w:r>
      <w:r w:rsidR="00BE3C16">
        <w:rPr>
          <w:rFonts w:ascii="Arial" w:hAnsi="Arial" w:cs="Arial"/>
        </w:rPr>
        <w:t>the EU</w:t>
      </w:r>
      <w:r>
        <w:rPr>
          <w:rFonts w:ascii="Arial" w:hAnsi="Arial" w:cs="Arial"/>
        </w:rPr>
        <w:t>RE</w:t>
      </w:r>
      <w:r w:rsidR="00BE3C16">
        <w:rPr>
          <w:rFonts w:ascii="Arial" w:hAnsi="Arial" w:cs="Arial"/>
        </w:rPr>
        <w:t>I</w:t>
      </w:r>
      <w:r>
        <w:rPr>
          <w:rFonts w:ascii="Arial" w:hAnsi="Arial" w:cs="Arial"/>
        </w:rPr>
        <w:t xml:space="preserve">S programme under the item called documents. </w:t>
      </w:r>
    </w:p>
    <w:p w:rsidR="00072E9B" w:rsidRDefault="00072E9B" w:rsidP="00CE6328">
      <w:pPr>
        <w:spacing w:after="0" w:line="240" w:lineRule="auto"/>
        <w:jc w:val="both"/>
        <w:rPr>
          <w:rFonts w:ascii="Arial" w:hAnsi="Arial" w:cs="Arial"/>
        </w:rPr>
      </w:pPr>
    </w:p>
    <w:p w:rsidR="00467D83" w:rsidRDefault="00072E9B" w:rsidP="00CE6328">
      <w:pPr>
        <w:spacing w:after="0" w:line="240" w:lineRule="auto"/>
        <w:jc w:val="both"/>
        <w:rPr>
          <w:rFonts w:ascii="Arial" w:hAnsi="Arial" w:cs="Arial"/>
        </w:rPr>
      </w:pPr>
      <w:r>
        <w:rPr>
          <w:rFonts w:ascii="Arial" w:hAnsi="Arial" w:cs="Arial"/>
        </w:rPr>
        <w:t xml:space="preserve">The meeting agreed to </w:t>
      </w:r>
      <w:r w:rsidR="00BE3C16">
        <w:rPr>
          <w:rFonts w:ascii="Arial" w:hAnsi="Arial" w:cs="Arial"/>
        </w:rPr>
        <w:t xml:space="preserve">analyse </w:t>
      </w:r>
      <w:r>
        <w:rPr>
          <w:rFonts w:ascii="Arial" w:hAnsi="Arial" w:cs="Arial"/>
        </w:rPr>
        <w:t>the following Technical Regulations</w:t>
      </w:r>
      <w:r w:rsidR="00BE3C16">
        <w:rPr>
          <w:rFonts w:ascii="Arial" w:hAnsi="Arial" w:cs="Arial"/>
        </w:rPr>
        <w:t xml:space="preserve"> with a view on harmonisation</w:t>
      </w:r>
      <w:r>
        <w:rPr>
          <w:rFonts w:ascii="Arial" w:hAnsi="Arial" w:cs="Arial"/>
        </w:rPr>
        <w:t xml:space="preserve">: </w:t>
      </w:r>
    </w:p>
    <w:p w:rsidR="005B6C4F" w:rsidRDefault="005B6C4F" w:rsidP="00CE6328">
      <w:pPr>
        <w:spacing w:after="0" w:line="240" w:lineRule="auto"/>
        <w:jc w:val="both"/>
        <w:rPr>
          <w:rFonts w:ascii="Arial" w:hAnsi="Arial" w:cs="Arial"/>
        </w:rPr>
      </w:pPr>
    </w:p>
    <w:p w:rsidR="005B6C4F" w:rsidRPr="005B6C4F" w:rsidRDefault="005B6C4F" w:rsidP="005B6C4F">
      <w:pPr>
        <w:pStyle w:val="ListParagraph"/>
        <w:numPr>
          <w:ilvl w:val="0"/>
          <w:numId w:val="1"/>
        </w:numPr>
        <w:spacing w:after="0" w:line="240" w:lineRule="auto"/>
        <w:ind w:left="567" w:hanging="283"/>
        <w:rPr>
          <w:rFonts w:ascii="Arial" w:eastAsia="Times New Roman" w:hAnsi="Arial" w:cs="Times New Roman"/>
        </w:rPr>
      </w:pPr>
      <w:r w:rsidRPr="005B6C4F">
        <w:rPr>
          <w:rFonts w:ascii="Arial" w:eastAsia="Times New Roman" w:hAnsi="Arial" w:cs="Times New Roman"/>
        </w:rPr>
        <w:t xml:space="preserve">Botswana: Standard Import Inspection Regulation. </w:t>
      </w:r>
    </w:p>
    <w:p w:rsidR="005B6C4F" w:rsidRPr="005B6C4F" w:rsidRDefault="005B6C4F" w:rsidP="005B6C4F">
      <w:pPr>
        <w:pStyle w:val="ListParagraph"/>
        <w:numPr>
          <w:ilvl w:val="0"/>
          <w:numId w:val="1"/>
        </w:numPr>
        <w:spacing w:after="0" w:line="240" w:lineRule="auto"/>
        <w:ind w:left="567" w:hanging="283"/>
        <w:rPr>
          <w:rFonts w:ascii="Arial" w:eastAsia="Times New Roman" w:hAnsi="Arial" w:cs="Times New Roman"/>
        </w:rPr>
      </w:pPr>
      <w:r w:rsidRPr="005B6C4F">
        <w:rPr>
          <w:rFonts w:ascii="Arial" w:eastAsia="Times New Roman" w:hAnsi="Arial" w:cs="Times New Roman"/>
        </w:rPr>
        <w:t xml:space="preserve">Botswana: Pre-packaged labeling regulations. </w:t>
      </w:r>
    </w:p>
    <w:p w:rsidR="005B6C4F" w:rsidRPr="005B6C4F" w:rsidRDefault="005B6C4F" w:rsidP="005B6C4F">
      <w:pPr>
        <w:pStyle w:val="ListParagraph"/>
        <w:numPr>
          <w:ilvl w:val="0"/>
          <w:numId w:val="1"/>
        </w:numPr>
        <w:spacing w:after="0" w:line="240" w:lineRule="auto"/>
        <w:ind w:left="567" w:hanging="283"/>
        <w:jc w:val="both"/>
        <w:rPr>
          <w:rFonts w:ascii="Arial" w:eastAsia="ArialMT" w:hAnsi="Arial" w:cs="Arial"/>
          <w:color w:val="000000" w:themeColor="text1"/>
        </w:rPr>
      </w:pPr>
      <w:r w:rsidRPr="005B6C4F">
        <w:rPr>
          <w:rFonts w:ascii="Arial" w:hAnsi="Arial" w:cs="Arial"/>
          <w:color w:val="000000" w:themeColor="text1"/>
        </w:rPr>
        <w:t xml:space="preserve">Mauritius: Consumer Protection (Control of Imports) Regulations 1999, GN No. 135 of 1999, </w:t>
      </w:r>
      <w:r w:rsidRPr="005B6C4F">
        <w:rPr>
          <w:rFonts w:ascii="Arial" w:eastAsia="ArialMT" w:hAnsi="Arial" w:cs="Arial"/>
          <w:color w:val="000000" w:themeColor="text1"/>
        </w:rPr>
        <w:t>Electric Cable insulated with plastic materials</w:t>
      </w:r>
      <w:r w:rsidRPr="005B6C4F">
        <w:rPr>
          <w:rFonts w:ascii="Arial" w:hAnsi="Arial" w:cs="Arial"/>
          <w:color w:val="000000" w:themeColor="text1"/>
        </w:rPr>
        <w:t xml:space="preserve">, </w:t>
      </w:r>
      <w:proofErr w:type="spellStart"/>
      <w:r w:rsidRPr="005B6C4F">
        <w:rPr>
          <w:rFonts w:ascii="Arial" w:eastAsia="ArialMT" w:hAnsi="Arial" w:cs="Arial"/>
          <w:color w:val="000000" w:themeColor="text1"/>
        </w:rPr>
        <w:t>Armoured</w:t>
      </w:r>
      <w:proofErr w:type="spellEnd"/>
      <w:r w:rsidRPr="005B6C4F">
        <w:rPr>
          <w:rFonts w:ascii="Arial" w:eastAsia="ArialMT" w:hAnsi="Arial" w:cs="Arial"/>
          <w:color w:val="000000" w:themeColor="text1"/>
        </w:rPr>
        <w:t xml:space="preserve"> Electric Cables, Residual current operated circuit-breakers for household and similar uses,  MS 17, MS 101 and MS 113. </w:t>
      </w:r>
      <w:r w:rsidR="00BE3C16">
        <w:rPr>
          <w:rFonts w:ascii="Arial" w:eastAsia="ArialMT" w:hAnsi="Arial" w:cs="Arial"/>
          <w:color w:val="000000" w:themeColor="text1"/>
        </w:rPr>
        <w:t xml:space="preserve"> (South Africa will take the lead on this and will </w:t>
      </w:r>
      <w:proofErr w:type="gramStart"/>
      <w:r w:rsidR="00BE3C16">
        <w:rPr>
          <w:rFonts w:ascii="Arial" w:eastAsia="ArialMT" w:hAnsi="Arial" w:cs="Arial"/>
          <w:color w:val="000000" w:themeColor="text1"/>
        </w:rPr>
        <w:t>those</w:t>
      </w:r>
      <w:proofErr w:type="gramEnd"/>
      <w:r w:rsidR="00BE3C16">
        <w:rPr>
          <w:rFonts w:ascii="Arial" w:eastAsia="ArialMT" w:hAnsi="Arial" w:cs="Arial"/>
          <w:color w:val="000000" w:themeColor="text1"/>
        </w:rPr>
        <w:t xml:space="preserve"> one Technical Regulation within this range).</w:t>
      </w:r>
    </w:p>
    <w:p w:rsidR="005B6C4F" w:rsidRPr="005B6C4F" w:rsidRDefault="005B6C4F" w:rsidP="005B6C4F">
      <w:pPr>
        <w:pStyle w:val="ListParagraph"/>
        <w:numPr>
          <w:ilvl w:val="0"/>
          <w:numId w:val="1"/>
        </w:numPr>
        <w:spacing w:after="0" w:line="240" w:lineRule="auto"/>
        <w:ind w:left="567" w:hanging="283"/>
        <w:rPr>
          <w:rFonts w:ascii="Arial" w:hAnsi="Arial" w:cs="Arial"/>
        </w:rPr>
      </w:pPr>
      <w:r w:rsidRPr="005B6C4F">
        <w:rPr>
          <w:rFonts w:ascii="Arial" w:eastAsia="Times New Roman" w:hAnsi="Arial" w:cs="Times New Roman"/>
        </w:rPr>
        <w:t>Swaziland: Biosafety Regulation 2013 Agriculture</w:t>
      </w:r>
      <w:r w:rsidR="003B5543">
        <w:rPr>
          <w:rFonts w:ascii="Arial" w:eastAsia="Times New Roman" w:hAnsi="Arial" w:cs="Times New Roman"/>
        </w:rPr>
        <w:t xml:space="preserve">. </w:t>
      </w:r>
    </w:p>
    <w:p w:rsidR="005B6C4F" w:rsidRPr="005B6C4F" w:rsidRDefault="005B6C4F" w:rsidP="005B6C4F">
      <w:pPr>
        <w:pStyle w:val="ListParagraph"/>
        <w:numPr>
          <w:ilvl w:val="0"/>
          <w:numId w:val="1"/>
        </w:numPr>
        <w:spacing w:after="0" w:line="240" w:lineRule="auto"/>
        <w:ind w:left="567" w:hanging="283"/>
        <w:rPr>
          <w:rFonts w:ascii="Arial" w:hAnsi="Arial" w:cs="Arial"/>
        </w:rPr>
      </w:pPr>
      <w:r w:rsidRPr="005B6C4F">
        <w:rPr>
          <w:rFonts w:ascii="Arial" w:hAnsi="Arial" w:cs="Arial"/>
        </w:rPr>
        <w:t xml:space="preserve">Zambia: ZS 371 Regulations </w:t>
      </w:r>
      <w:r w:rsidRPr="005B6C4F">
        <w:rPr>
          <w:rFonts w:ascii="Arial" w:eastAsia="Times New Roman" w:hAnsi="Arial" w:cs="Times New Roman"/>
          <w:color w:val="000000" w:themeColor="text1"/>
        </w:rPr>
        <w:t>(all foreign trucks required to comply with it)</w:t>
      </w:r>
      <w:r w:rsidRPr="005B6C4F">
        <w:rPr>
          <w:rFonts w:ascii="Arial" w:hAnsi="Arial" w:cs="Arial"/>
        </w:rPr>
        <w:t xml:space="preserve">. </w:t>
      </w:r>
    </w:p>
    <w:p w:rsidR="005B6C4F" w:rsidRDefault="005B6C4F" w:rsidP="00CE6328">
      <w:pPr>
        <w:spacing w:after="0" w:line="240" w:lineRule="auto"/>
        <w:jc w:val="both"/>
        <w:rPr>
          <w:rFonts w:ascii="Arial" w:hAnsi="Arial" w:cs="Arial"/>
        </w:rPr>
      </w:pPr>
    </w:p>
    <w:p w:rsidR="00467D83" w:rsidRDefault="00467D83" w:rsidP="00CE6328">
      <w:pPr>
        <w:spacing w:after="0" w:line="240" w:lineRule="auto"/>
        <w:jc w:val="both"/>
        <w:rPr>
          <w:rFonts w:ascii="Arial" w:hAnsi="Arial" w:cs="Arial"/>
        </w:rPr>
      </w:pPr>
    </w:p>
    <w:p w:rsidR="00185688" w:rsidRDefault="00467D83" w:rsidP="00CE6328">
      <w:pPr>
        <w:spacing w:after="0" w:line="240" w:lineRule="auto"/>
        <w:jc w:val="both"/>
        <w:rPr>
          <w:rFonts w:ascii="Arial" w:hAnsi="Arial" w:cs="Arial"/>
        </w:rPr>
      </w:pPr>
      <w:r>
        <w:rPr>
          <w:rFonts w:ascii="Arial" w:hAnsi="Arial" w:cs="Arial"/>
        </w:rPr>
        <w:t xml:space="preserve">Alert System: </w:t>
      </w:r>
      <w:r w:rsidR="005B6C4F">
        <w:rPr>
          <w:rFonts w:ascii="Arial" w:hAnsi="Arial" w:cs="Arial"/>
        </w:rPr>
        <w:t xml:space="preserve">The SADCTRLC </w:t>
      </w:r>
      <w:r w:rsidR="00BE3C16">
        <w:rPr>
          <w:rFonts w:ascii="Arial" w:hAnsi="Arial" w:cs="Arial"/>
        </w:rPr>
        <w:t xml:space="preserve">Secretariat </w:t>
      </w:r>
      <w:r w:rsidR="005B6C4F">
        <w:rPr>
          <w:rFonts w:ascii="Arial" w:hAnsi="Arial" w:cs="Arial"/>
        </w:rPr>
        <w:t xml:space="preserve">provided the progress report in terms of project with </w:t>
      </w:r>
      <w:proofErr w:type="spellStart"/>
      <w:r w:rsidR="005B6C4F">
        <w:rPr>
          <w:rFonts w:ascii="Arial" w:hAnsi="Arial" w:cs="Arial"/>
        </w:rPr>
        <w:t>Swedac</w:t>
      </w:r>
      <w:proofErr w:type="spellEnd"/>
      <w:r w:rsidR="005B6C4F">
        <w:rPr>
          <w:rFonts w:ascii="Arial" w:hAnsi="Arial" w:cs="Arial"/>
        </w:rPr>
        <w:t xml:space="preserve">. The report indicates that </w:t>
      </w:r>
      <w:proofErr w:type="spellStart"/>
      <w:r w:rsidR="005B6C4F">
        <w:rPr>
          <w:rFonts w:ascii="Arial" w:hAnsi="Arial" w:cs="Arial"/>
        </w:rPr>
        <w:t>Swedac</w:t>
      </w:r>
      <w:proofErr w:type="spellEnd"/>
      <w:r w:rsidR="005B6C4F">
        <w:rPr>
          <w:rFonts w:ascii="Arial" w:hAnsi="Arial" w:cs="Arial"/>
        </w:rPr>
        <w:t xml:space="preserve"> was not too keen to assist with the project since </w:t>
      </w:r>
      <w:r w:rsidR="00BE3C16">
        <w:rPr>
          <w:rFonts w:ascii="Arial" w:hAnsi="Arial" w:cs="Arial"/>
        </w:rPr>
        <w:t xml:space="preserve">the </w:t>
      </w:r>
      <w:r w:rsidR="005B6C4F">
        <w:rPr>
          <w:rFonts w:ascii="Arial" w:hAnsi="Arial" w:cs="Arial"/>
        </w:rPr>
        <w:t xml:space="preserve">Technical Regulations in the SADC region </w:t>
      </w:r>
      <w:r w:rsidR="00BE3C16">
        <w:rPr>
          <w:rFonts w:ascii="Arial" w:hAnsi="Arial" w:cs="Arial"/>
        </w:rPr>
        <w:t xml:space="preserve">are </w:t>
      </w:r>
      <w:r w:rsidR="005B6C4F">
        <w:rPr>
          <w:rFonts w:ascii="Arial" w:hAnsi="Arial" w:cs="Arial"/>
        </w:rPr>
        <w:t>not yet harmonised. The rationale is such that it will be difficult to implemen</w:t>
      </w:r>
      <w:r w:rsidR="007C7667">
        <w:rPr>
          <w:rFonts w:ascii="Arial" w:hAnsi="Arial" w:cs="Arial"/>
        </w:rPr>
        <w:t>t in the absence of harmonised Technical R</w:t>
      </w:r>
      <w:r w:rsidR="005B6C4F">
        <w:rPr>
          <w:rFonts w:ascii="Arial" w:hAnsi="Arial" w:cs="Arial"/>
        </w:rPr>
        <w:t xml:space="preserve">egulations. </w:t>
      </w:r>
    </w:p>
    <w:p w:rsidR="005B6C4F" w:rsidRDefault="005B6C4F" w:rsidP="00CE6328">
      <w:pPr>
        <w:spacing w:after="0" w:line="240" w:lineRule="auto"/>
        <w:jc w:val="both"/>
        <w:rPr>
          <w:rFonts w:ascii="Arial" w:hAnsi="Arial" w:cs="Arial"/>
        </w:rPr>
      </w:pPr>
    </w:p>
    <w:p w:rsidR="003B5543" w:rsidRDefault="005B6C4F" w:rsidP="00CE6328">
      <w:pPr>
        <w:spacing w:after="0" w:line="240" w:lineRule="auto"/>
        <w:jc w:val="both"/>
        <w:rPr>
          <w:rFonts w:ascii="Arial" w:hAnsi="Arial" w:cs="Arial"/>
        </w:rPr>
      </w:pPr>
      <w:r>
        <w:rPr>
          <w:rFonts w:ascii="Arial" w:hAnsi="Arial" w:cs="Arial"/>
        </w:rPr>
        <w:t>The</w:t>
      </w:r>
      <w:r w:rsidR="003B5543">
        <w:rPr>
          <w:rFonts w:ascii="Arial" w:hAnsi="Arial" w:cs="Arial"/>
        </w:rPr>
        <w:t xml:space="preserve"> SADCTRLC secretariat tabled three options to continue with the project. The following summary summaries the three options: </w:t>
      </w:r>
    </w:p>
    <w:p w:rsidR="003B5543" w:rsidRDefault="003B5543" w:rsidP="00CE6328">
      <w:pPr>
        <w:spacing w:after="0" w:line="240" w:lineRule="auto"/>
        <w:jc w:val="both"/>
        <w:rPr>
          <w:rFonts w:ascii="Arial" w:hAnsi="Arial" w:cs="Arial"/>
        </w:rPr>
      </w:pPr>
    </w:p>
    <w:p w:rsidR="003B5543" w:rsidRDefault="003B5543" w:rsidP="00CE6328">
      <w:pPr>
        <w:spacing w:after="0" w:line="240" w:lineRule="auto"/>
        <w:jc w:val="both"/>
        <w:rPr>
          <w:rFonts w:ascii="Arial" w:hAnsi="Arial" w:cs="Arial"/>
        </w:rPr>
      </w:pPr>
      <w:r>
        <w:rPr>
          <w:rFonts w:ascii="Arial" w:hAnsi="Arial" w:cs="Arial"/>
        </w:rPr>
        <w:t xml:space="preserve">Option One (1): That, the SADCTRLC continues with the project and use the SADCTRLC website platform. The meeting agreed that the process will be such that </w:t>
      </w:r>
      <w:r w:rsidR="00B50AA0">
        <w:rPr>
          <w:rFonts w:ascii="Arial" w:hAnsi="Arial" w:cs="Arial"/>
        </w:rPr>
        <w:t>the SADCTRLC approach PTB to expand the scope of the SADCTRLC website via the NMISA assistance. The website will incorporate the interactive page that will allow MSs to communicate non-compliant products in the SADC region. The</w:t>
      </w:r>
      <w:r w:rsidR="007C7667">
        <w:rPr>
          <w:rFonts w:ascii="Arial" w:hAnsi="Arial" w:cs="Arial"/>
        </w:rPr>
        <w:t xml:space="preserve"> project or </w:t>
      </w:r>
      <w:proofErr w:type="spellStart"/>
      <w:r w:rsidR="007C7667">
        <w:rPr>
          <w:rFonts w:ascii="Arial" w:hAnsi="Arial" w:cs="Arial"/>
        </w:rPr>
        <w:t>ToR</w:t>
      </w:r>
      <w:proofErr w:type="spellEnd"/>
      <w:r w:rsidR="00B50AA0">
        <w:rPr>
          <w:rFonts w:ascii="Arial" w:hAnsi="Arial" w:cs="Arial"/>
        </w:rPr>
        <w:t xml:space="preserve"> proposal shall be ready during the upcoming SADCTRLC AGM.  </w:t>
      </w:r>
      <w:r>
        <w:rPr>
          <w:rFonts w:ascii="Arial" w:hAnsi="Arial" w:cs="Arial"/>
        </w:rPr>
        <w:t xml:space="preserve"> </w:t>
      </w:r>
    </w:p>
    <w:p w:rsidR="003B5543" w:rsidRDefault="003B5543" w:rsidP="00CE6328">
      <w:pPr>
        <w:spacing w:after="0" w:line="240" w:lineRule="auto"/>
        <w:jc w:val="both"/>
        <w:rPr>
          <w:rFonts w:ascii="Arial" w:hAnsi="Arial" w:cs="Arial"/>
        </w:rPr>
      </w:pPr>
    </w:p>
    <w:p w:rsidR="00B50AA0" w:rsidRDefault="00B50AA0" w:rsidP="00CE6328">
      <w:pPr>
        <w:spacing w:after="0" w:line="240" w:lineRule="auto"/>
        <w:jc w:val="both"/>
        <w:rPr>
          <w:rFonts w:ascii="Arial" w:hAnsi="Arial" w:cs="Arial"/>
        </w:rPr>
      </w:pPr>
      <w:r>
        <w:rPr>
          <w:rFonts w:ascii="Arial" w:hAnsi="Arial" w:cs="Arial"/>
        </w:rPr>
        <w:t xml:space="preserve">Option Two (2): </w:t>
      </w:r>
      <w:r w:rsidR="00F6624E">
        <w:rPr>
          <w:rFonts w:ascii="Arial" w:hAnsi="Arial" w:cs="Arial"/>
        </w:rPr>
        <w:t>That, the SADCTRLC develops</w:t>
      </w:r>
      <w:r>
        <w:rPr>
          <w:rFonts w:ascii="Arial" w:hAnsi="Arial" w:cs="Arial"/>
        </w:rPr>
        <w:t xml:space="preserve"> a new website strictly dealing with the non-compliant products in the SADC Region. This option did not gain </w:t>
      </w:r>
      <w:r w:rsidR="00F6624E">
        <w:rPr>
          <w:rFonts w:ascii="Arial" w:hAnsi="Arial" w:cs="Arial"/>
        </w:rPr>
        <w:t xml:space="preserve">positive support from the meeting. </w:t>
      </w:r>
    </w:p>
    <w:p w:rsidR="00F6624E" w:rsidRDefault="00F6624E" w:rsidP="00CE6328">
      <w:pPr>
        <w:spacing w:after="0" w:line="240" w:lineRule="auto"/>
        <w:jc w:val="both"/>
        <w:rPr>
          <w:rFonts w:ascii="Arial" w:hAnsi="Arial" w:cs="Arial"/>
        </w:rPr>
      </w:pPr>
    </w:p>
    <w:p w:rsidR="00F6624E" w:rsidRDefault="00F6624E" w:rsidP="00CE6328">
      <w:pPr>
        <w:spacing w:after="0" w:line="240" w:lineRule="auto"/>
        <w:jc w:val="both"/>
        <w:rPr>
          <w:rFonts w:ascii="Arial" w:hAnsi="Arial" w:cs="Arial"/>
        </w:rPr>
      </w:pPr>
      <w:r>
        <w:rPr>
          <w:rFonts w:ascii="Arial" w:hAnsi="Arial" w:cs="Arial"/>
        </w:rPr>
        <w:t>Option Three (3): That, the SADCTRLC uses the Non-Tariff Barrier (NTB) Notification Focal Point. The meeting discussed the option at length and noted that there are challenges with it arising from the fact it is organized at the COMESA-EAC-SADC level. The SADCT</w:t>
      </w:r>
      <w:r w:rsidR="007C7667">
        <w:rPr>
          <w:rFonts w:ascii="Arial" w:hAnsi="Arial" w:cs="Arial"/>
        </w:rPr>
        <w:t>R</w:t>
      </w:r>
      <w:r>
        <w:rPr>
          <w:rFonts w:ascii="Arial" w:hAnsi="Arial" w:cs="Arial"/>
        </w:rPr>
        <w:t xml:space="preserve">LC will further consult on this approach. </w:t>
      </w:r>
    </w:p>
    <w:p w:rsidR="00F6624E" w:rsidRDefault="00F6624E" w:rsidP="00CE6328">
      <w:pPr>
        <w:spacing w:after="0" w:line="240" w:lineRule="auto"/>
        <w:jc w:val="both"/>
        <w:rPr>
          <w:rFonts w:ascii="Arial" w:hAnsi="Arial" w:cs="Arial"/>
        </w:rPr>
      </w:pPr>
    </w:p>
    <w:p w:rsidR="001835D0" w:rsidRDefault="00F6624E" w:rsidP="00CE6328">
      <w:pPr>
        <w:spacing w:after="0" w:line="240" w:lineRule="auto"/>
        <w:jc w:val="both"/>
        <w:rPr>
          <w:rFonts w:ascii="Arial" w:hAnsi="Arial" w:cs="Arial"/>
        </w:rPr>
      </w:pPr>
      <w:r>
        <w:rPr>
          <w:rFonts w:ascii="Arial" w:hAnsi="Arial" w:cs="Arial"/>
        </w:rPr>
        <w:t>The meeting agreed that option one is practical and will give SADCTRLC more control on the proposed project and the</w:t>
      </w:r>
      <w:r w:rsidR="007C7667">
        <w:rPr>
          <w:rFonts w:ascii="Arial" w:hAnsi="Arial" w:cs="Arial"/>
        </w:rPr>
        <w:t xml:space="preserve"> associated</w:t>
      </w:r>
      <w:r>
        <w:rPr>
          <w:rFonts w:ascii="Arial" w:hAnsi="Arial" w:cs="Arial"/>
        </w:rPr>
        <w:t xml:space="preserve"> work. </w:t>
      </w:r>
    </w:p>
    <w:p w:rsidR="001835D0" w:rsidRDefault="001835D0" w:rsidP="00CE6328">
      <w:pPr>
        <w:spacing w:after="0" w:line="240" w:lineRule="auto"/>
        <w:jc w:val="both"/>
        <w:rPr>
          <w:rFonts w:ascii="Arial" w:hAnsi="Arial" w:cs="Arial"/>
        </w:rPr>
      </w:pPr>
    </w:p>
    <w:p w:rsidR="001835D0" w:rsidRDefault="001835D0" w:rsidP="00CE6328">
      <w:pPr>
        <w:spacing w:after="0" w:line="240" w:lineRule="auto"/>
        <w:jc w:val="both"/>
        <w:rPr>
          <w:rFonts w:ascii="Arial" w:hAnsi="Arial" w:cs="Arial"/>
        </w:rPr>
      </w:pPr>
      <w:r>
        <w:rPr>
          <w:rFonts w:ascii="Arial" w:hAnsi="Arial" w:cs="Arial"/>
        </w:rPr>
        <w:t xml:space="preserve">Lastly the meeting visited the resolution 2015/16 and rules of procedures. The meeting agreed that the entire office of the SADCTRLC </w:t>
      </w:r>
      <w:proofErr w:type="spellStart"/>
      <w:r>
        <w:rPr>
          <w:rFonts w:ascii="Arial" w:hAnsi="Arial" w:cs="Arial"/>
        </w:rPr>
        <w:t>Ex</w:t>
      </w:r>
      <w:r w:rsidR="00BE3C16">
        <w:rPr>
          <w:rFonts w:ascii="Arial" w:hAnsi="Arial" w:cs="Arial"/>
        </w:rPr>
        <w:t>c</w:t>
      </w:r>
      <w:r>
        <w:rPr>
          <w:rFonts w:ascii="Arial" w:hAnsi="Arial" w:cs="Arial"/>
        </w:rPr>
        <w:t>o</w:t>
      </w:r>
      <w:proofErr w:type="spellEnd"/>
      <w:r>
        <w:rPr>
          <w:rFonts w:ascii="Arial" w:hAnsi="Arial" w:cs="Arial"/>
        </w:rPr>
        <w:t xml:space="preserve"> is up for election and thus MSs are requested to secure permission</w:t>
      </w:r>
      <w:r w:rsidR="00675B64">
        <w:rPr>
          <w:rFonts w:ascii="Arial" w:hAnsi="Arial" w:cs="Arial"/>
        </w:rPr>
        <w:t xml:space="preserve"> from their respective principals</w:t>
      </w:r>
      <w:r>
        <w:rPr>
          <w:rFonts w:ascii="Arial" w:hAnsi="Arial" w:cs="Arial"/>
        </w:rPr>
        <w:t xml:space="preserve"> to contest the SADCTRLC elections. The rules of procedures we considered for revision and </w:t>
      </w:r>
      <w:r w:rsidR="00BE3C16">
        <w:rPr>
          <w:rFonts w:ascii="Arial" w:hAnsi="Arial" w:cs="Arial"/>
        </w:rPr>
        <w:t xml:space="preserve">proposed </w:t>
      </w:r>
      <w:r>
        <w:rPr>
          <w:rFonts w:ascii="Arial" w:hAnsi="Arial" w:cs="Arial"/>
        </w:rPr>
        <w:t>revised draft is enclosed in this regard.</w:t>
      </w:r>
      <w:r w:rsidR="00393AA6">
        <w:rPr>
          <w:rFonts w:ascii="Arial" w:hAnsi="Arial" w:cs="Arial"/>
        </w:rPr>
        <w:t xml:space="preserve"> Also, that it is important to kick-start the work of the five (5) year strategic plan. The meeting assigned SADCTRLC </w:t>
      </w:r>
      <w:r w:rsidR="00BE3C16">
        <w:rPr>
          <w:rFonts w:ascii="Arial" w:hAnsi="Arial" w:cs="Arial"/>
        </w:rPr>
        <w:t xml:space="preserve">Regional Coordinator </w:t>
      </w:r>
      <w:r w:rsidR="00393AA6">
        <w:rPr>
          <w:rFonts w:ascii="Arial" w:hAnsi="Arial" w:cs="Arial"/>
        </w:rPr>
        <w:t xml:space="preserve">to draft the draft plan and circulate it to the member states. </w:t>
      </w:r>
      <w:r>
        <w:rPr>
          <w:rFonts w:ascii="Arial" w:hAnsi="Arial" w:cs="Arial"/>
        </w:rPr>
        <w:t xml:space="preserve"> </w:t>
      </w:r>
    </w:p>
    <w:p w:rsidR="001835D0" w:rsidRDefault="001835D0" w:rsidP="00CE6328">
      <w:pPr>
        <w:spacing w:after="0" w:line="240" w:lineRule="auto"/>
        <w:jc w:val="both"/>
        <w:rPr>
          <w:rFonts w:ascii="Arial" w:hAnsi="Arial" w:cs="Arial"/>
        </w:rPr>
      </w:pPr>
    </w:p>
    <w:p w:rsidR="00675B64" w:rsidRDefault="00675B64" w:rsidP="00CE6328">
      <w:pPr>
        <w:spacing w:after="0" w:line="240" w:lineRule="auto"/>
        <w:jc w:val="both"/>
        <w:rPr>
          <w:rFonts w:ascii="Arial" w:hAnsi="Arial" w:cs="Arial"/>
        </w:rPr>
      </w:pPr>
    </w:p>
    <w:p w:rsidR="00675B64" w:rsidRPr="00252F41" w:rsidRDefault="00393AA6" w:rsidP="00675B64">
      <w:pPr>
        <w:spacing w:after="0" w:line="240" w:lineRule="auto"/>
        <w:rPr>
          <w:rFonts w:ascii="Arial" w:hAnsi="Arial" w:cs="Arial"/>
          <w:b/>
        </w:rPr>
      </w:pPr>
      <w:r>
        <w:rPr>
          <w:rFonts w:ascii="Arial" w:hAnsi="Arial" w:cs="Arial"/>
          <w:b/>
        </w:rPr>
        <w:t xml:space="preserve">ACTION PLAN </w:t>
      </w:r>
    </w:p>
    <w:p w:rsidR="00675B64" w:rsidRDefault="00675B64" w:rsidP="00CE6328">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536"/>
        <w:gridCol w:w="3160"/>
        <w:gridCol w:w="1848"/>
        <w:gridCol w:w="1849"/>
        <w:gridCol w:w="1849"/>
      </w:tblGrid>
      <w:tr w:rsidR="00675B64" w:rsidTr="004C4466">
        <w:trPr>
          <w:tblHeader/>
        </w:trPr>
        <w:tc>
          <w:tcPr>
            <w:tcW w:w="536" w:type="dxa"/>
          </w:tcPr>
          <w:p w:rsidR="00675B64" w:rsidRPr="005A3341" w:rsidRDefault="00675B64" w:rsidP="004C4466">
            <w:pPr>
              <w:jc w:val="center"/>
              <w:rPr>
                <w:rFonts w:ascii="Arial" w:hAnsi="Arial" w:cs="Arial"/>
                <w:b/>
              </w:rPr>
            </w:pPr>
          </w:p>
          <w:p w:rsidR="00675B64" w:rsidRPr="005A3341" w:rsidRDefault="00675B64" w:rsidP="004C4466">
            <w:pPr>
              <w:jc w:val="center"/>
              <w:rPr>
                <w:rFonts w:ascii="Arial" w:hAnsi="Arial" w:cs="Arial"/>
                <w:b/>
              </w:rPr>
            </w:pPr>
            <w:r w:rsidRPr="005A3341">
              <w:rPr>
                <w:rFonts w:ascii="Arial" w:hAnsi="Arial" w:cs="Arial"/>
                <w:b/>
              </w:rPr>
              <w:t>No</w:t>
            </w:r>
          </w:p>
          <w:p w:rsidR="00675B64" w:rsidRPr="005A3341" w:rsidRDefault="00675B64" w:rsidP="004C4466">
            <w:pPr>
              <w:jc w:val="center"/>
              <w:rPr>
                <w:rFonts w:ascii="Arial" w:hAnsi="Arial" w:cs="Arial"/>
                <w:b/>
              </w:rPr>
            </w:pPr>
          </w:p>
        </w:tc>
        <w:tc>
          <w:tcPr>
            <w:tcW w:w="3160" w:type="dxa"/>
          </w:tcPr>
          <w:p w:rsidR="00675B64" w:rsidRPr="005A3341" w:rsidRDefault="00675B64" w:rsidP="004C4466">
            <w:pPr>
              <w:jc w:val="center"/>
              <w:rPr>
                <w:rFonts w:ascii="Arial" w:hAnsi="Arial" w:cs="Arial"/>
                <w:b/>
              </w:rPr>
            </w:pPr>
          </w:p>
          <w:p w:rsidR="00675B64" w:rsidRPr="005A3341" w:rsidRDefault="00675B64" w:rsidP="004C4466">
            <w:pPr>
              <w:jc w:val="center"/>
              <w:rPr>
                <w:rFonts w:ascii="Arial" w:hAnsi="Arial" w:cs="Arial"/>
                <w:b/>
              </w:rPr>
            </w:pPr>
            <w:r w:rsidRPr="005A3341">
              <w:rPr>
                <w:rFonts w:ascii="Arial" w:hAnsi="Arial" w:cs="Arial"/>
                <w:b/>
              </w:rPr>
              <w:t>ACTIVITY</w:t>
            </w:r>
          </w:p>
        </w:tc>
        <w:tc>
          <w:tcPr>
            <w:tcW w:w="1848" w:type="dxa"/>
          </w:tcPr>
          <w:p w:rsidR="00675B64" w:rsidRPr="005A3341" w:rsidRDefault="00675B64" w:rsidP="004C4466">
            <w:pPr>
              <w:jc w:val="center"/>
              <w:rPr>
                <w:rFonts w:ascii="Arial" w:hAnsi="Arial" w:cs="Arial"/>
                <w:b/>
              </w:rPr>
            </w:pPr>
          </w:p>
          <w:p w:rsidR="00675B64" w:rsidRPr="005A3341" w:rsidRDefault="00675B64" w:rsidP="004C4466">
            <w:pPr>
              <w:jc w:val="center"/>
              <w:rPr>
                <w:rFonts w:ascii="Arial" w:hAnsi="Arial" w:cs="Arial"/>
                <w:b/>
              </w:rPr>
            </w:pPr>
            <w:r w:rsidRPr="005A3341">
              <w:rPr>
                <w:rFonts w:ascii="Arial" w:hAnsi="Arial" w:cs="Arial"/>
                <w:b/>
              </w:rPr>
              <w:t>RESPOSIBLE PERSON</w:t>
            </w:r>
          </w:p>
        </w:tc>
        <w:tc>
          <w:tcPr>
            <w:tcW w:w="1849" w:type="dxa"/>
          </w:tcPr>
          <w:p w:rsidR="00675B64" w:rsidRPr="005A3341" w:rsidRDefault="00675B64" w:rsidP="004C4466">
            <w:pPr>
              <w:jc w:val="center"/>
              <w:rPr>
                <w:rFonts w:ascii="Arial" w:hAnsi="Arial" w:cs="Arial"/>
                <w:b/>
              </w:rPr>
            </w:pPr>
          </w:p>
          <w:p w:rsidR="00675B64" w:rsidRPr="005A3341" w:rsidRDefault="00675B64" w:rsidP="004C4466">
            <w:pPr>
              <w:jc w:val="center"/>
              <w:rPr>
                <w:rFonts w:ascii="Arial" w:hAnsi="Arial" w:cs="Arial"/>
                <w:b/>
              </w:rPr>
            </w:pPr>
            <w:r w:rsidRPr="005A3341">
              <w:rPr>
                <w:rFonts w:ascii="Arial" w:hAnsi="Arial" w:cs="Arial"/>
                <w:b/>
              </w:rPr>
              <w:t>DATE</w:t>
            </w:r>
          </w:p>
        </w:tc>
        <w:tc>
          <w:tcPr>
            <w:tcW w:w="1849" w:type="dxa"/>
          </w:tcPr>
          <w:p w:rsidR="00675B64" w:rsidRPr="005A3341" w:rsidRDefault="00675B64" w:rsidP="004C4466">
            <w:pPr>
              <w:jc w:val="center"/>
              <w:rPr>
                <w:rFonts w:ascii="Arial" w:hAnsi="Arial" w:cs="Arial"/>
                <w:b/>
              </w:rPr>
            </w:pPr>
          </w:p>
          <w:p w:rsidR="00675B64" w:rsidRPr="005A3341" w:rsidRDefault="00675B64" w:rsidP="004C4466">
            <w:pPr>
              <w:jc w:val="center"/>
              <w:rPr>
                <w:rFonts w:ascii="Arial" w:hAnsi="Arial" w:cs="Arial"/>
                <w:b/>
              </w:rPr>
            </w:pPr>
            <w:r w:rsidRPr="005A3341">
              <w:rPr>
                <w:rFonts w:ascii="Arial" w:hAnsi="Arial" w:cs="Arial"/>
                <w:b/>
              </w:rPr>
              <w:t>STATUS</w:t>
            </w:r>
          </w:p>
        </w:tc>
      </w:tr>
      <w:tr w:rsidR="00675B64" w:rsidTr="004C4466">
        <w:tc>
          <w:tcPr>
            <w:tcW w:w="536" w:type="dxa"/>
          </w:tcPr>
          <w:p w:rsidR="00675B64" w:rsidRDefault="00675B64" w:rsidP="004C4466">
            <w:pPr>
              <w:rPr>
                <w:rFonts w:ascii="Arial" w:hAnsi="Arial" w:cs="Arial"/>
              </w:rPr>
            </w:pPr>
          </w:p>
          <w:p w:rsidR="00675B64" w:rsidRDefault="00675B64" w:rsidP="004C4466">
            <w:pPr>
              <w:rPr>
                <w:rFonts w:ascii="Arial" w:hAnsi="Arial" w:cs="Arial"/>
              </w:rPr>
            </w:pPr>
            <w:r>
              <w:rPr>
                <w:rFonts w:ascii="Arial" w:hAnsi="Arial" w:cs="Arial"/>
              </w:rPr>
              <w:t>1</w:t>
            </w:r>
          </w:p>
        </w:tc>
        <w:tc>
          <w:tcPr>
            <w:tcW w:w="3160" w:type="dxa"/>
          </w:tcPr>
          <w:p w:rsidR="00675B64" w:rsidRDefault="00675B64" w:rsidP="004C4466">
            <w:pPr>
              <w:rPr>
                <w:rFonts w:ascii="Arial" w:hAnsi="Arial" w:cs="Arial"/>
              </w:rPr>
            </w:pPr>
          </w:p>
          <w:p w:rsidR="00393AA6" w:rsidRDefault="00393AA6" w:rsidP="00BE3C16">
            <w:pPr>
              <w:rPr>
                <w:rFonts w:ascii="Arial" w:hAnsi="Arial" w:cs="Arial"/>
              </w:rPr>
            </w:pPr>
            <w:r>
              <w:rPr>
                <w:rFonts w:ascii="Arial" w:hAnsi="Arial" w:cs="Arial"/>
              </w:rPr>
              <w:t xml:space="preserve">Write a letter to </w:t>
            </w:r>
            <w:r w:rsidR="00BE3C16">
              <w:rPr>
                <w:rFonts w:ascii="Arial" w:hAnsi="Arial" w:cs="Arial"/>
              </w:rPr>
              <w:t xml:space="preserve">Permanent Secretaries </w:t>
            </w:r>
            <w:r>
              <w:rPr>
                <w:rFonts w:ascii="Arial" w:hAnsi="Arial" w:cs="Arial"/>
              </w:rPr>
              <w:t xml:space="preserve">to enhance the cooperation and participation of the MSs to the SADCTRLC activities. </w:t>
            </w:r>
          </w:p>
        </w:tc>
        <w:tc>
          <w:tcPr>
            <w:tcW w:w="1848" w:type="dxa"/>
          </w:tcPr>
          <w:p w:rsidR="00675B64" w:rsidRDefault="00675B64" w:rsidP="004C4466">
            <w:pPr>
              <w:rPr>
                <w:rFonts w:ascii="Arial" w:hAnsi="Arial" w:cs="Arial"/>
              </w:rPr>
            </w:pPr>
          </w:p>
          <w:p w:rsidR="00393AA6" w:rsidRPr="005A3341" w:rsidRDefault="00393AA6" w:rsidP="004C4466">
            <w:pPr>
              <w:rPr>
                <w:rFonts w:ascii="Arial" w:hAnsi="Arial" w:cs="Arial"/>
              </w:rPr>
            </w:pPr>
            <w:r>
              <w:rPr>
                <w:rFonts w:ascii="Arial" w:hAnsi="Arial" w:cs="Arial"/>
              </w:rPr>
              <w:t xml:space="preserve">SADTRLC Regional Coordinator and SADC Secretariat </w:t>
            </w:r>
          </w:p>
        </w:tc>
        <w:tc>
          <w:tcPr>
            <w:tcW w:w="1849" w:type="dxa"/>
          </w:tcPr>
          <w:p w:rsidR="00675B64" w:rsidRDefault="00675B64" w:rsidP="004C4466">
            <w:pPr>
              <w:rPr>
                <w:rFonts w:ascii="Arial" w:hAnsi="Arial" w:cs="Arial"/>
              </w:rPr>
            </w:pPr>
          </w:p>
          <w:p w:rsidR="00393AA6" w:rsidRPr="005A3341" w:rsidRDefault="00393AA6" w:rsidP="004C4466">
            <w:pPr>
              <w:rPr>
                <w:rFonts w:ascii="Arial" w:hAnsi="Arial" w:cs="Arial"/>
              </w:rPr>
            </w:pPr>
            <w:r>
              <w:rPr>
                <w:rFonts w:ascii="Arial" w:hAnsi="Arial" w:cs="Arial"/>
              </w:rPr>
              <w:t>9 February 2016</w:t>
            </w:r>
            <w:r w:rsidR="00BE3C16">
              <w:rPr>
                <w:rFonts w:ascii="Arial" w:hAnsi="Arial" w:cs="Arial"/>
              </w:rPr>
              <w:t xml:space="preserve"> – submission to SADC Secretariat</w:t>
            </w:r>
          </w:p>
        </w:tc>
        <w:tc>
          <w:tcPr>
            <w:tcW w:w="1849" w:type="dxa"/>
          </w:tcPr>
          <w:p w:rsidR="00675B64" w:rsidRPr="005A3341" w:rsidRDefault="00675B64" w:rsidP="004C4466">
            <w:pPr>
              <w:rPr>
                <w:rFonts w:ascii="Arial" w:hAnsi="Arial" w:cs="Arial"/>
              </w:rPr>
            </w:pPr>
          </w:p>
          <w:p w:rsidR="00675B64" w:rsidRPr="005A3341" w:rsidRDefault="00393AA6" w:rsidP="004C4466">
            <w:pPr>
              <w:rPr>
                <w:rFonts w:ascii="Arial" w:hAnsi="Arial" w:cs="Arial"/>
              </w:rPr>
            </w:pPr>
            <w:r>
              <w:rPr>
                <w:rFonts w:ascii="Arial" w:hAnsi="Arial" w:cs="Arial"/>
              </w:rPr>
              <w:t xml:space="preserve">Outstanding </w:t>
            </w:r>
          </w:p>
        </w:tc>
      </w:tr>
      <w:tr w:rsidR="00675B64" w:rsidRPr="005A3341" w:rsidTr="004C4466">
        <w:tc>
          <w:tcPr>
            <w:tcW w:w="536" w:type="dxa"/>
          </w:tcPr>
          <w:p w:rsidR="00675B64" w:rsidRPr="005A3341" w:rsidRDefault="00675B64" w:rsidP="004C4466">
            <w:pPr>
              <w:rPr>
                <w:rFonts w:ascii="Arial" w:hAnsi="Arial" w:cs="Arial"/>
              </w:rPr>
            </w:pPr>
          </w:p>
          <w:p w:rsidR="00675B64" w:rsidRPr="005A3341" w:rsidRDefault="00675B64" w:rsidP="004C4466">
            <w:pPr>
              <w:rPr>
                <w:rFonts w:ascii="Arial" w:hAnsi="Arial" w:cs="Arial"/>
              </w:rPr>
            </w:pPr>
            <w:r>
              <w:rPr>
                <w:rFonts w:ascii="Arial" w:hAnsi="Arial" w:cs="Arial"/>
              </w:rPr>
              <w:t>2</w:t>
            </w:r>
          </w:p>
          <w:p w:rsidR="00675B64" w:rsidRPr="005A3341" w:rsidRDefault="00675B64" w:rsidP="004C4466">
            <w:pPr>
              <w:rPr>
                <w:rFonts w:ascii="Arial" w:hAnsi="Arial" w:cs="Arial"/>
              </w:rPr>
            </w:pPr>
          </w:p>
        </w:tc>
        <w:tc>
          <w:tcPr>
            <w:tcW w:w="3160" w:type="dxa"/>
          </w:tcPr>
          <w:p w:rsidR="00675B64" w:rsidRDefault="00675B64" w:rsidP="004C4466">
            <w:pPr>
              <w:rPr>
                <w:rFonts w:ascii="Arial" w:hAnsi="Arial" w:cs="Arial"/>
              </w:rPr>
            </w:pPr>
          </w:p>
          <w:p w:rsidR="00393AA6" w:rsidRPr="005A3341" w:rsidRDefault="00393AA6" w:rsidP="004C4466">
            <w:pPr>
              <w:rPr>
                <w:rFonts w:ascii="Arial" w:hAnsi="Arial" w:cs="Arial"/>
              </w:rPr>
            </w:pPr>
            <w:r>
              <w:rPr>
                <w:rFonts w:ascii="Arial" w:hAnsi="Arial" w:cs="Arial"/>
              </w:rPr>
              <w:t xml:space="preserve">Compile Common RIA presentation. </w:t>
            </w:r>
          </w:p>
        </w:tc>
        <w:tc>
          <w:tcPr>
            <w:tcW w:w="1848" w:type="dxa"/>
          </w:tcPr>
          <w:p w:rsidR="00675B64" w:rsidRDefault="00675B64" w:rsidP="004C4466">
            <w:pPr>
              <w:rPr>
                <w:rFonts w:ascii="Arial" w:hAnsi="Arial" w:cs="Arial"/>
              </w:rPr>
            </w:pPr>
          </w:p>
          <w:p w:rsidR="00393AA6" w:rsidRPr="005A3341" w:rsidRDefault="00393AA6" w:rsidP="004C4466">
            <w:pPr>
              <w:rPr>
                <w:rFonts w:ascii="Arial" w:hAnsi="Arial" w:cs="Arial"/>
              </w:rPr>
            </w:pPr>
            <w:r>
              <w:rPr>
                <w:rFonts w:ascii="Arial" w:hAnsi="Arial" w:cs="Arial"/>
              </w:rPr>
              <w:t xml:space="preserve">SADCTRLC Secretariat </w:t>
            </w:r>
          </w:p>
        </w:tc>
        <w:tc>
          <w:tcPr>
            <w:tcW w:w="1849" w:type="dxa"/>
          </w:tcPr>
          <w:p w:rsidR="00675B64" w:rsidRDefault="00675B64" w:rsidP="004C4466">
            <w:pPr>
              <w:rPr>
                <w:rFonts w:ascii="Arial" w:hAnsi="Arial" w:cs="Arial"/>
              </w:rPr>
            </w:pPr>
          </w:p>
          <w:p w:rsidR="00393AA6" w:rsidRPr="005A3341" w:rsidRDefault="00393AA6" w:rsidP="004C4466">
            <w:pPr>
              <w:rPr>
                <w:rFonts w:ascii="Arial" w:hAnsi="Arial" w:cs="Arial"/>
              </w:rPr>
            </w:pPr>
            <w:r>
              <w:rPr>
                <w:rFonts w:ascii="Arial" w:hAnsi="Arial" w:cs="Arial"/>
              </w:rPr>
              <w:t>14 March 2016</w:t>
            </w:r>
          </w:p>
        </w:tc>
        <w:tc>
          <w:tcPr>
            <w:tcW w:w="1849" w:type="dxa"/>
          </w:tcPr>
          <w:p w:rsidR="00675B64" w:rsidRDefault="00675B64" w:rsidP="004C4466">
            <w:pPr>
              <w:rPr>
                <w:rFonts w:ascii="Arial" w:hAnsi="Arial" w:cs="Arial"/>
              </w:rPr>
            </w:pPr>
          </w:p>
          <w:p w:rsidR="00393AA6" w:rsidRPr="005A3341" w:rsidRDefault="00393AA6" w:rsidP="004C4466">
            <w:pPr>
              <w:rPr>
                <w:rFonts w:ascii="Arial" w:hAnsi="Arial" w:cs="Arial"/>
              </w:rPr>
            </w:pPr>
            <w:r>
              <w:rPr>
                <w:rFonts w:ascii="Arial" w:hAnsi="Arial" w:cs="Arial"/>
              </w:rPr>
              <w:t xml:space="preserve">Outstanding </w:t>
            </w:r>
          </w:p>
        </w:tc>
      </w:tr>
      <w:tr w:rsidR="00675B64" w:rsidTr="004C4466">
        <w:tc>
          <w:tcPr>
            <w:tcW w:w="536" w:type="dxa"/>
          </w:tcPr>
          <w:p w:rsidR="00675B64" w:rsidRPr="005A3341" w:rsidRDefault="00675B64" w:rsidP="004C4466">
            <w:pPr>
              <w:rPr>
                <w:rFonts w:ascii="Arial" w:hAnsi="Arial" w:cs="Arial"/>
              </w:rPr>
            </w:pPr>
          </w:p>
          <w:p w:rsidR="00675B64" w:rsidRPr="005A3341" w:rsidRDefault="00675B64" w:rsidP="004C4466">
            <w:pPr>
              <w:rPr>
                <w:rFonts w:ascii="Arial" w:hAnsi="Arial" w:cs="Arial"/>
              </w:rPr>
            </w:pPr>
            <w:r>
              <w:rPr>
                <w:rFonts w:ascii="Arial" w:hAnsi="Arial" w:cs="Arial"/>
              </w:rPr>
              <w:t>3</w:t>
            </w:r>
          </w:p>
          <w:p w:rsidR="00675B64" w:rsidRPr="005A3341" w:rsidRDefault="00675B64" w:rsidP="004C4466">
            <w:pPr>
              <w:rPr>
                <w:rFonts w:ascii="Arial" w:hAnsi="Arial" w:cs="Arial"/>
              </w:rPr>
            </w:pPr>
          </w:p>
        </w:tc>
        <w:tc>
          <w:tcPr>
            <w:tcW w:w="3160" w:type="dxa"/>
          </w:tcPr>
          <w:p w:rsidR="00675B64" w:rsidRDefault="00675B64" w:rsidP="004C4466">
            <w:pPr>
              <w:rPr>
                <w:rFonts w:ascii="Arial" w:hAnsi="Arial" w:cs="Arial"/>
              </w:rPr>
            </w:pPr>
          </w:p>
          <w:p w:rsidR="00393AA6" w:rsidRPr="005A3341" w:rsidRDefault="00393AA6" w:rsidP="004C4466">
            <w:pPr>
              <w:rPr>
                <w:rFonts w:ascii="Arial" w:hAnsi="Arial" w:cs="Arial"/>
              </w:rPr>
            </w:pPr>
            <w:r>
              <w:rPr>
                <w:rFonts w:ascii="Arial" w:hAnsi="Arial" w:cs="Arial"/>
              </w:rPr>
              <w:t xml:space="preserve">RIA couching/training funding for countries that are not participating in the upcoming RIA training – SADC Secretariat to give guidance in this regard. </w:t>
            </w:r>
          </w:p>
        </w:tc>
        <w:tc>
          <w:tcPr>
            <w:tcW w:w="1848" w:type="dxa"/>
          </w:tcPr>
          <w:p w:rsidR="00675B64" w:rsidRDefault="00675B64" w:rsidP="004C4466">
            <w:pPr>
              <w:rPr>
                <w:rFonts w:ascii="Arial" w:hAnsi="Arial" w:cs="Arial"/>
              </w:rPr>
            </w:pPr>
          </w:p>
          <w:p w:rsidR="00393AA6" w:rsidRPr="005A3341" w:rsidRDefault="00393AA6" w:rsidP="004C4466">
            <w:pPr>
              <w:rPr>
                <w:rFonts w:ascii="Arial" w:hAnsi="Arial" w:cs="Arial"/>
              </w:rPr>
            </w:pPr>
            <w:r>
              <w:rPr>
                <w:rFonts w:ascii="Arial" w:hAnsi="Arial" w:cs="Arial"/>
              </w:rPr>
              <w:t xml:space="preserve">SADC Secretariat </w:t>
            </w:r>
          </w:p>
        </w:tc>
        <w:tc>
          <w:tcPr>
            <w:tcW w:w="1849" w:type="dxa"/>
          </w:tcPr>
          <w:p w:rsidR="00675B64" w:rsidRDefault="00675B64" w:rsidP="004C4466">
            <w:pPr>
              <w:rPr>
                <w:rFonts w:ascii="Arial" w:hAnsi="Arial" w:cs="Arial"/>
              </w:rPr>
            </w:pPr>
          </w:p>
          <w:p w:rsidR="00393AA6" w:rsidRPr="005A3341" w:rsidRDefault="00393AA6" w:rsidP="004C4466">
            <w:pPr>
              <w:rPr>
                <w:rFonts w:ascii="Arial" w:hAnsi="Arial" w:cs="Arial"/>
              </w:rPr>
            </w:pPr>
            <w:r>
              <w:rPr>
                <w:rFonts w:ascii="Arial" w:hAnsi="Arial" w:cs="Arial"/>
              </w:rPr>
              <w:t>14 March 2016</w:t>
            </w:r>
          </w:p>
        </w:tc>
        <w:tc>
          <w:tcPr>
            <w:tcW w:w="1849" w:type="dxa"/>
          </w:tcPr>
          <w:p w:rsidR="00675B64" w:rsidRDefault="00675B64" w:rsidP="004C4466">
            <w:pPr>
              <w:rPr>
                <w:rFonts w:ascii="Arial" w:hAnsi="Arial" w:cs="Arial"/>
              </w:rPr>
            </w:pPr>
          </w:p>
          <w:p w:rsidR="00393AA6" w:rsidRPr="005A3341" w:rsidRDefault="00393AA6" w:rsidP="004C4466">
            <w:pPr>
              <w:rPr>
                <w:rFonts w:ascii="Arial" w:hAnsi="Arial" w:cs="Arial"/>
              </w:rPr>
            </w:pPr>
            <w:r>
              <w:rPr>
                <w:rFonts w:ascii="Arial" w:hAnsi="Arial" w:cs="Arial"/>
              </w:rPr>
              <w:t xml:space="preserve">Outstanding </w:t>
            </w:r>
          </w:p>
        </w:tc>
      </w:tr>
      <w:tr w:rsidR="00675B64" w:rsidTr="004C4466">
        <w:tc>
          <w:tcPr>
            <w:tcW w:w="536" w:type="dxa"/>
          </w:tcPr>
          <w:p w:rsidR="00675B64" w:rsidRPr="00A3529A" w:rsidRDefault="00675B64" w:rsidP="004C4466">
            <w:pPr>
              <w:rPr>
                <w:rFonts w:ascii="Arial" w:hAnsi="Arial" w:cs="Arial"/>
              </w:rPr>
            </w:pPr>
          </w:p>
          <w:p w:rsidR="00675B64" w:rsidRPr="00A3529A" w:rsidRDefault="00675B64" w:rsidP="004C4466">
            <w:pPr>
              <w:rPr>
                <w:rFonts w:ascii="Arial" w:hAnsi="Arial" w:cs="Arial"/>
              </w:rPr>
            </w:pPr>
            <w:r>
              <w:rPr>
                <w:rFonts w:ascii="Arial" w:hAnsi="Arial" w:cs="Arial"/>
              </w:rPr>
              <w:t>4</w:t>
            </w:r>
          </w:p>
          <w:p w:rsidR="00675B64" w:rsidRPr="00A3529A" w:rsidRDefault="00675B64" w:rsidP="004C4466">
            <w:pPr>
              <w:rPr>
                <w:rFonts w:ascii="Arial" w:hAnsi="Arial" w:cs="Arial"/>
              </w:rPr>
            </w:pPr>
          </w:p>
        </w:tc>
        <w:tc>
          <w:tcPr>
            <w:tcW w:w="3160" w:type="dxa"/>
          </w:tcPr>
          <w:p w:rsidR="00675B64" w:rsidRDefault="00675B64" w:rsidP="004C4466">
            <w:pPr>
              <w:rPr>
                <w:rFonts w:ascii="Arial" w:hAnsi="Arial" w:cs="Arial"/>
              </w:rPr>
            </w:pPr>
          </w:p>
          <w:p w:rsidR="00393AA6" w:rsidRPr="00A3529A" w:rsidRDefault="00782F48" w:rsidP="00782F48">
            <w:pPr>
              <w:rPr>
                <w:rFonts w:ascii="Arial" w:hAnsi="Arial" w:cs="Arial"/>
              </w:rPr>
            </w:pPr>
            <w:r>
              <w:rPr>
                <w:rFonts w:ascii="Arial" w:hAnsi="Arial" w:cs="Arial"/>
              </w:rPr>
              <w:t xml:space="preserve">Forward </w:t>
            </w:r>
            <w:r w:rsidR="00646C8E">
              <w:rPr>
                <w:rFonts w:ascii="Arial" w:hAnsi="Arial" w:cs="Arial"/>
              </w:rPr>
              <w:t xml:space="preserve">all documentation </w:t>
            </w:r>
            <w:r>
              <w:rPr>
                <w:rFonts w:ascii="Arial" w:hAnsi="Arial" w:cs="Arial"/>
              </w:rPr>
              <w:t xml:space="preserve">for the AGM to </w:t>
            </w:r>
            <w:r w:rsidR="00646C8E">
              <w:rPr>
                <w:rFonts w:ascii="Arial" w:hAnsi="Arial" w:cs="Arial"/>
              </w:rPr>
              <w:t xml:space="preserve">SADCTRLC </w:t>
            </w:r>
            <w:r>
              <w:rPr>
                <w:rFonts w:ascii="Arial" w:hAnsi="Arial" w:cs="Arial"/>
              </w:rPr>
              <w:t>members</w:t>
            </w:r>
            <w:r w:rsidR="00646C8E">
              <w:rPr>
                <w:rFonts w:ascii="Arial" w:hAnsi="Arial" w:cs="Arial"/>
              </w:rPr>
              <w:t xml:space="preserve">.   </w:t>
            </w:r>
          </w:p>
        </w:tc>
        <w:tc>
          <w:tcPr>
            <w:tcW w:w="1848" w:type="dxa"/>
          </w:tcPr>
          <w:p w:rsidR="00675B64" w:rsidRDefault="00675B64" w:rsidP="004C4466">
            <w:pPr>
              <w:rPr>
                <w:rFonts w:ascii="Arial" w:hAnsi="Arial" w:cs="Arial"/>
              </w:rPr>
            </w:pPr>
          </w:p>
          <w:p w:rsidR="00646C8E" w:rsidRPr="00A3529A" w:rsidRDefault="00646C8E" w:rsidP="004C4466">
            <w:pPr>
              <w:rPr>
                <w:rFonts w:ascii="Arial" w:hAnsi="Arial" w:cs="Arial"/>
              </w:rPr>
            </w:pPr>
            <w:r>
              <w:rPr>
                <w:rFonts w:ascii="Arial" w:hAnsi="Arial" w:cs="Arial"/>
              </w:rPr>
              <w:t xml:space="preserve">SADCTRLC Secretariat </w:t>
            </w:r>
          </w:p>
        </w:tc>
        <w:tc>
          <w:tcPr>
            <w:tcW w:w="1849" w:type="dxa"/>
          </w:tcPr>
          <w:p w:rsidR="00675B64" w:rsidRDefault="00675B64" w:rsidP="004C4466">
            <w:pPr>
              <w:rPr>
                <w:rFonts w:ascii="Arial" w:hAnsi="Arial" w:cs="Arial"/>
              </w:rPr>
            </w:pPr>
          </w:p>
          <w:p w:rsidR="00646C8E" w:rsidRPr="00A3529A" w:rsidRDefault="00782F48" w:rsidP="00782F48">
            <w:pPr>
              <w:rPr>
                <w:rFonts w:ascii="Arial" w:hAnsi="Arial" w:cs="Arial"/>
              </w:rPr>
            </w:pPr>
            <w:r>
              <w:rPr>
                <w:rFonts w:ascii="Arial" w:hAnsi="Arial" w:cs="Arial"/>
              </w:rPr>
              <w:t xml:space="preserve">16 </w:t>
            </w:r>
            <w:r w:rsidR="00646C8E">
              <w:rPr>
                <w:rFonts w:ascii="Arial" w:hAnsi="Arial" w:cs="Arial"/>
              </w:rPr>
              <w:t>February 2016</w:t>
            </w:r>
          </w:p>
        </w:tc>
        <w:tc>
          <w:tcPr>
            <w:tcW w:w="1849" w:type="dxa"/>
          </w:tcPr>
          <w:p w:rsidR="00675B64" w:rsidRDefault="00675B64" w:rsidP="004C4466">
            <w:pPr>
              <w:rPr>
                <w:rFonts w:ascii="Arial" w:hAnsi="Arial" w:cs="Arial"/>
              </w:rPr>
            </w:pPr>
          </w:p>
          <w:p w:rsidR="00646C8E" w:rsidRPr="00A3529A" w:rsidRDefault="00646C8E" w:rsidP="004C4466">
            <w:pPr>
              <w:rPr>
                <w:rFonts w:ascii="Arial" w:hAnsi="Arial" w:cs="Arial"/>
              </w:rPr>
            </w:pPr>
            <w:r>
              <w:rPr>
                <w:rFonts w:ascii="Arial" w:hAnsi="Arial" w:cs="Arial"/>
              </w:rPr>
              <w:t xml:space="preserve">Outstanding </w:t>
            </w:r>
          </w:p>
        </w:tc>
      </w:tr>
      <w:tr w:rsidR="00675B64" w:rsidTr="004C4466">
        <w:tc>
          <w:tcPr>
            <w:tcW w:w="536" w:type="dxa"/>
          </w:tcPr>
          <w:p w:rsidR="00675B64" w:rsidRDefault="00675B64" w:rsidP="004C4466">
            <w:pPr>
              <w:rPr>
                <w:rFonts w:ascii="Arial" w:hAnsi="Arial" w:cs="Arial"/>
              </w:rPr>
            </w:pPr>
          </w:p>
          <w:p w:rsidR="00675B64" w:rsidRDefault="00675B64" w:rsidP="004C4466">
            <w:pPr>
              <w:rPr>
                <w:rFonts w:ascii="Arial" w:hAnsi="Arial" w:cs="Arial"/>
              </w:rPr>
            </w:pPr>
            <w:r>
              <w:rPr>
                <w:rFonts w:ascii="Arial" w:hAnsi="Arial" w:cs="Arial"/>
              </w:rPr>
              <w:t>5</w:t>
            </w:r>
          </w:p>
          <w:p w:rsidR="00675B64" w:rsidRPr="00A3529A" w:rsidRDefault="00675B64" w:rsidP="004C4466">
            <w:pPr>
              <w:rPr>
                <w:rFonts w:ascii="Arial" w:hAnsi="Arial" w:cs="Arial"/>
              </w:rPr>
            </w:pPr>
          </w:p>
        </w:tc>
        <w:tc>
          <w:tcPr>
            <w:tcW w:w="3160" w:type="dxa"/>
          </w:tcPr>
          <w:p w:rsidR="00675B64" w:rsidRDefault="00675B64" w:rsidP="004C4466">
            <w:pPr>
              <w:rPr>
                <w:rFonts w:ascii="Arial" w:hAnsi="Arial" w:cs="Arial"/>
              </w:rPr>
            </w:pPr>
          </w:p>
          <w:p w:rsidR="00646C8E" w:rsidRDefault="00646C8E" w:rsidP="004C4466">
            <w:pPr>
              <w:rPr>
                <w:rFonts w:ascii="Arial" w:hAnsi="Arial" w:cs="Arial"/>
              </w:rPr>
            </w:pPr>
            <w:r>
              <w:rPr>
                <w:rFonts w:ascii="Arial" w:hAnsi="Arial" w:cs="Arial"/>
              </w:rPr>
              <w:t xml:space="preserve">Arrange SADCTRLC Log-ins for the SADC secretariat.  </w:t>
            </w:r>
          </w:p>
        </w:tc>
        <w:tc>
          <w:tcPr>
            <w:tcW w:w="1848" w:type="dxa"/>
          </w:tcPr>
          <w:p w:rsidR="00675B64" w:rsidRDefault="00675B64" w:rsidP="004C4466">
            <w:pPr>
              <w:rPr>
                <w:rFonts w:ascii="Arial" w:hAnsi="Arial" w:cs="Arial"/>
              </w:rPr>
            </w:pPr>
          </w:p>
          <w:p w:rsidR="00646C8E" w:rsidRDefault="00646C8E" w:rsidP="004C4466">
            <w:pPr>
              <w:rPr>
                <w:rFonts w:ascii="Arial" w:hAnsi="Arial" w:cs="Arial"/>
              </w:rPr>
            </w:pPr>
            <w:r>
              <w:rPr>
                <w:rFonts w:ascii="Arial" w:hAnsi="Arial" w:cs="Arial"/>
              </w:rPr>
              <w:t xml:space="preserve">SADCTRLC Secretariat </w:t>
            </w:r>
          </w:p>
        </w:tc>
        <w:tc>
          <w:tcPr>
            <w:tcW w:w="1849" w:type="dxa"/>
          </w:tcPr>
          <w:p w:rsidR="00675B64" w:rsidRDefault="00675B64" w:rsidP="004C4466">
            <w:pPr>
              <w:rPr>
                <w:rFonts w:ascii="Arial" w:hAnsi="Arial" w:cs="Arial"/>
              </w:rPr>
            </w:pPr>
          </w:p>
          <w:p w:rsidR="00646C8E" w:rsidRDefault="00646C8E" w:rsidP="004C4466">
            <w:pPr>
              <w:rPr>
                <w:rFonts w:ascii="Arial" w:hAnsi="Arial" w:cs="Arial"/>
              </w:rPr>
            </w:pPr>
            <w:r>
              <w:rPr>
                <w:rFonts w:ascii="Arial" w:hAnsi="Arial" w:cs="Arial"/>
              </w:rPr>
              <w:t>14 March 2016</w:t>
            </w:r>
          </w:p>
        </w:tc>
        <w:tc>
          <w:tcPr>
            <w:tcW w:w="1849" w:type="dxa"/>
          </w:tcPr>
          <w:p w:rsidR="00675B64" w:rsidRDefault="00675B64" w:rsidP="004C4466">
            <w:pPr>
              <w:rPr>
                <w:rFonts w:ascii="Arial" w:hAnsi="Arial" w:cs="Arial"/>
              </w:rPr>
            </w:pPr>
          </w:p>
          <w:p w:rsidR="00646C8E" w:rsidRDefault="00646C8E" w:rsidP="004C4466">
            <w:pPr>
              <w:rPr>
                <w:rFonts w:ascii="Arial" w:hAnsi="Arial" w:cs="Arial"/>
              </w:rPr>
            </w:pPr>
            <w:r>
              <w:rPr>
                <w:rFonts w:ascii="Arial" w:hAnsi="Arial" w:cs="Arial"/>
              </w:rPr>
              <w:t xml:space="preserve">Outstanding </w:t>
            </w:r>
          </w:p>
        </w:tc>
      </w:tr>
      <w:tr w:rsidR="00646C8E" w:rsidTr="004C4466">
        <w:tc>
          <w:tcPr>
            <w:tcW w:w="536" w:type="dxa"/>
          </w:tcPr>
          <w:p w:rsidR="00646C8E" w:rsidRDefault="00646C8E" w:rsidP="004C4466">
            <w:pPr>
              <w:rPr>
                <w:rFonts w:ascii="Arial" w:hAnsi="Arial" w:cs="Arial"/>
              </w:rPr>
            </w:pPr>
          </w:p>
          <w:p w:rsidR="00646C8E" w:rsidRDefault="00646C8E" w:rsidP="004C4466">
            <w:pPr>
              <w:rPr>
                <w:rFonts w:ascii="Arial" w:hAnsi="Arial" w:cs="Arial"/>
              </w:rPr>
            </w:pPr>
            <w:r>
              <w:rPr>
                <w:rFonts w:ascii="Arial" w:hAnsi="Arial" w:cs="Arial"/>
              </w:rPr>
              <w:t>6</w:t>
            </w:r>
          </w:p>
          <w:p w:rsidR="00646C8E" w:rsidRDefault="00646C8E" w:rsidP="004C4466">
            <w:pPr>
              <w:rPr>
                <w:rFonts w:ascii="Arial" w:hAnsi="Arial" w:cs="Arial"/>
              </w:rPr>
            </w:pPr>
          </w:p>
        </w:tc>
        <w:tc>
          <w:tcPr>
            <w:tcW w:w="3160" w:type="dxa"/>
          </w:tcPr>
          <w:p w:rsidR="00646C8E" w:rsidRPr="00646C8E" w:rsidRDefault="00646C8E" w:rsidP="004C4466">
            <w:pPr>
              <w:rPr>
                <w:rFonts w:ascii="Arial" w:hAnsi="Arial" w:cs="Arial"/>
              </w:rPr>
            </w:pPr>
          </w:p>
          <w:p w:rsidR="00646C8E" w:rsidRPr="00646C8E" w:rsidRDefault="00646C8E" w:rsidP="004C4466">
            <w:pPr>
              <w:rPr>
                <w:rFonts w:ascii="Arial" w:hAnsi="Arial" w:cs="Arial"/>
              </w:rPr>
            </w:pPr>
            <w:r w:rsidRPr="00646C8E">
              <w:rPr>
                <w:rFonts w:ascii="Arial" w:hAnsi="Arial" w:cs="Arial"/>
                <w:bCs/>
              </w:rPr>
              <w:t xml:space="preserve">Submission of the Draft Concept Note on the imported used Vehicle Project to SADC TRLC </w:t>
            </w:r>
            <w:proofErr w:type="spellStart"/>
            <w:r w:rsidRPr="00646C8E">
              <w:rPr>
                <w:rFonts w:ascii="Arial" w:hAnsi="Arial" w:cs="Arial"/>
                <w:bCs/>
              </w:rPr>
              <w:t>Exco</w:t>
            </w:r>
            <w:proofErr w:type="spellEnd"/>
          </w:p>
        </w:tc>
        <w:tc>
          <w:tcPr>
            <w:tcW w:w="1848" w:type="dxa"/>
          </w:tcPr>
          <w:p w:rsidR="00646C8E" w:rsidRPr="00646C8E" w:rsidRDefault="00646C8E" w:rsidP="004C4466">
            <w:pPr>
              <w:spacing w:before="120" w:after="120"/>
              <w:rPr>
                <w:rFonts w:ascii="Arial" w:hAnsi="Arial" w:cs="Arial"/>
                <w:bCs/>
              </w:rPr>
            </w:pPr>
            <w:r w:rsidRPr="00646C8E">
              <w:rPr>
                <w:rFonts w:ascii="Arial" w:hAnsi="Arial" w:cs="Arial"/>
                <w:bCs/>
              </w:rPr>
              <w:t>Zambia /SADC TLC Expert Working Group</w:t>
            </w:r>
          </w:p>
          <w:p w:rsidR="00646C8E" w:rsidRPr="00646C8E" w:rsidRDefault="00646C8E" w:rsidP="004C4466">
            <w:pPr>
              <w:spacing w:before="120" w:after="120"/>
              <w:rPr>
                <w:rFonts w:ascii="Arial" w:hAnsi="Arial" w:cs="Arial"/>
                <w:bCs/>
              </w:rPr>
            </w:pPr>
          </w:p>
        </w:tc>
        <w:tc>
          <w:tcPr>
            <w:tcW w:w="1849" w:type="dxa"/>
          </w:tcPr>
          <w:p w:rsidR="00646C8E" w:rsidRPr="00646C8E" w:rsidRDefault="00646C8E" w:rsidP="004C4466">
            <w:pPr>
              <w:spacing w:before="120" w:after="120"/>
              <w:rPr>
                <w:rFonts w:ascii="Arial" w:hAnsi="Arial" w:cs="Arial"/>
                <w:bCs/>
              </w:rPr>
            </w:pPr>
            <w:r w:rsidRPr="00646C8E">
              <w:rPr>
                <w:rFonts w:ascii="Arial" w:hAnsi="Arial" w:cs="Arial"/>
                <w:bCs/>
              </w:rPr>
              <w:t>4</w:t>
            </w:r>
            <w:r w:rsidRPr="00646C8E">
              <w:rPr>
                <w:rFonts w:ascii="Arial" w:hAnsi="Arial" w:cs="Arial"/>
                <w:bCs/>
                <w:vertAlign w:val="superscript"/>
              </w:rPr>
              <w:t>th</w:t>
            </w:r>
            <w:r w:rsidRPr="00646C8E">
              <w:rPr>
                <w:rFonts w:ascii="Arial" w:hAnsi="Arial" w:cs="Arial"/>
                <w:bCs/>
              </w:rPr>
              <w:t xml:space="preserve"> February, 2016</w:t>
            </w:r>
          </w:p>
        </w:tc>
        <w:tc>
          <w:tcPr>
            <w:tcW w:w="1849" w:type="dxa"/>
          </w:tcPr>
          <w:p w:rsidR="00646C8E" w:rsidRDefault="00646C8E" w:rsidP="004C4466">
            <w:pPr>
              <w:rPr>
                <w:rFonts w:ascii="Arial" w:hAnsi="Arial" w:cs="Arial"/>
              </w:rPr>
            </w:pPr>
          </w:p>
          <w:p w:rsidR="00646C8E" w:rsidRPr="00646C8E" w:rsidRDefault="00646C8E" w:rsidP="004C4466">
            <w:pPr>
              <w:rPr>
                <w:rFonts w:ascii="Arial" w:hAnsi="Arial" w:cs="Arial"/>
              </w:rPr>
            </w:pPr>
            <w:r>
              <w:rPr>
                <w:rFonts w:ascii="Arial" w:hAnsi="Arial" w:cs="Arial"/>
              </w:rPr>
              <w:t xml:space="preserve">Outstanding </w:t>
            </w:r>
          </w:p>
        </w:tc>
      </w:tr>
      <w:tr w:rsidR="00646C8E" w:rsidTr="004C4466">
        <w:tc>
          <w:tcPr>
            <w:tcW w:w="536" w:type="dxa"/>
          </w:tcPr>
          <w:p w:rsidR="00646C8E" w:rsidRDefault="00646C8E" w:rsidP="004C4466">
            <w:pPr>
              <w:rPr>
                <w:rFonts w:ascii="Arial" w:hAnsi="Arial" w:cs="Arial"/>
              </w:rPr>
            </w:pPr>
          </w:p>
          <w:p w:rsidR="00646C8E" w:rsidRDefault="00646C8E" w:rsidP="004C4466">
            <w:pPr>
              <w:rPr>
                <w:rFonts w:ascii="Arial" w:hAnsi="Arial" w:cs="Arial"/>
              </w:rPr>
            </w:pPr>
            <w:r>
              <w:rPr>
                <w:rFonts w:ascii="Arial" w:hAnsi="Arial" w:cs="Arial"/>
              </w:rPr>
              <w:t>7</w:t>
            </w:r>
          </w:p>
          <w:p w:rsidR="00646C8E" w:rsidRDefault="00646C8E" w:rsidP="004C4466">
            <w:pPr>
              <w:rPr>
                <w:rFonts w:ascii="Arial" w:hAnsi="Arial" w:cs="Arial"/>
              </w:rPr>
            </w:pPr>
          </w:p>
        </w:tc>
        <w:tc>
          <w:tcPr>
            <w:tcW w:w="3160" w:type="dxa"/>
          </w:tcPr>
          <w:p w:rsidR="00646C8E" w:rsidRPr="00646C8E" w:rsidRDefault="00646C8E" w:rsidP="004C4466">
            <w:pPr>
              <w:spacing w:before="120" w:after="120"/>
              <w:rPr>
                <w:rFonts w:ascii="Arial" w:hAnsi="Arial" w:cs="Arial"/>
                <w:bCs/>
              </w:rPr>
            </w:pPr>
            <w:r w:rsidRPr="00646C8E">
              <w:rPr>
                <w:rFonts w:ascii="Arial" w:hAnsi="Arial" w:cs="Arial"/>
                <w:bCs/>
              </w:rPr>
              <w:t>Circulation of the Draft Concept Note on the imported used Vehicle Project to Member States for consultations</w:t>
            </w:r>
          </w:p>
        </w:tc>
        <w:tc>
          <w:tcPr>
            <w:tcW w:w="1848" w:type="dxa"/>
          </w:tcPr>
          <w:p w:rsidR="00646C8E" w:rsidRPr="00646C8E" w:rsidRDefault="00646C8E" w:rsidP="004C4466">
            <w:pPr>
              <w:spacing w:before="120" w:after="120"/>
              <w:rPr>
                <w:rFonts w:ascii="Arial" w:hAnsi="Arial" w:cs="Arial"/>
                <w:bCs/>
              </w:rPr>
            </w:pPr>
            <w:r w:rsidRPr="00646C8E">
              <w:rPr>
                <w:rFonts w:ascii="Arial" w:hAnsi="Arial" w:cs="Arial"/>
                <w:bCs/>
              </w:rPr>
              <w:t xml:space="preserve">SADC TRLC </w:t>
            </w:r>
            <w:proofErr w:type="spellStart"/>
            <w:r w:rsidRPr="00646C8E">
              <w:rPr>
                <w:rFonts w:ascii="Arial" w:hAnsi="Arial" w:cs="Arial"/>
                <w:bCs/>
              </w:rPr>
              <w:t>Exco</w:t>
            </w:r>
            <w:proofErr w:type="spellEnd"/>
          </w:p>
          <w:p w:rsidR="00646C8E" w:rsidRPr="00646C8E" w:rsidRDefault="00646C8E" w:rsidP="004C4466">
            <w:pPr>
              <w:spacing w:before="120" w:after="120"/>
              <w:rPr>
                <w:rFonts w:ascii="Arial" w:hAnsi="Arial" w:cs="Arial"/>
                <w:bCs/>
              </w:rPr>
            </w:pPr>
          </w:p>
        </w:tc>
        <w:tc>
          <w:tcPr>
            <w:tcW w:w="1849" w:type="dxa"/>
          </w:tcPr>
          <w:p w:rsidR="00646C8E" w:rsidRPr="00646C8E" w:rsidRDefault="00646C8E" w:rsidP="004C4466">
            <w:pPr>
              <w:spacing w:before="120" w:after="120"/>
              <w:rPr>
                <w:rFonts w:ascii="Arial" w:hAnsi="Arial" w:cs="Arial"/>
                <w:bCs/>
              </w:rPr>
            </w:pPr>
            <w:r w:rsidRPr="00646C8E">
              <w:rPr>
                <w:rFonts w:ascii="Arial" w:hAnsi="Arial" w:cs="Arial"/>
                <w:bCs/>
              </w:rPr>
              <w:t>8</w:t>
            </w:r>
            <w:r w:rsidRPr="00646C8E">
              <w:rPr>
                <w:rFonts w:ascii="Arial" w:hAnsi="Arial" w:cs="Arial"/>
                <w:bCs/>
                <w:vertAlign w:val="superscript"/>
              </w:rPr>
              <w:t>th</w:t>
            </w:r>
            <w:r w:rsidRPr="00646C8E">
              <w:rPr>
                <w:rFonts w:ascii="Arial" w:hAnsi="Arial" w:cs="Arial"/>
                <w:bCs/>
              </w:rPr>
              <w:t xml:space="preserve"> to 24</w:t>
            </w:r>
            <w:r w:rsidRPr="00646C8E">
              <w:rPr>
                <w:rFonts w:ascii="Arial" w:hAnsi="Arial" w:cs="Arial"/>
                <w:bCs/>
                <w:vertAlign w:val="superscript"/>
              </w:rPr>
              <w:t>th</w:t>
            </w:r>
            <w:r w:rsidRPr="00646C8E">
              <w:rPr>
                <w:rFonts w:ascii="Arial" w:hAnsi="Arial" w:cs="Arial"/>
                <w:bCs/>
              </w:rPr>
              <w:t xml:space="preserve"> February, 2016</w:t>
            </w:r>
          </w:p>
        </w:tc>
        <w:tc>
          <w:tcPr>
            <w:tcW w:w="1849" w:type="dxa"/>
          </w:tcPr>
          <w:p w:rsidR="00646C8E" w:rsidRDefault="00646C8E" w:rsidP="004C4466">
            <w:pPr>
              <w:rPr>
                <w:rFonts w:ascii="Arial" w:hAnsi="Arial" w:cs="Arial"/>
              </w:rPr>
            </w:pPr>
          </w:p>
          <w:p w:rsidR="00646C8E" w:rsidRPr="00646C8E" w:rsidRDefault="00646C8E" w:rsidP="004C4466">
            <w:pPr>
              <w:rPr>
                <w:rFonts w:ascii="Arial" w:hAnsi="Arial" w:cs="Arial"/>
              </w:rPr>
            </w:pPr>
            <w:r>
              <w:rPr>
                <w:rFonts w:ascii="Arial" w:hAnsi="Arial" w:cs="Arial"/>
              </w:rPr>
              <w:t xml:space="preserve">Outstanding </w:t>
            </w:r>
          </w:p>
        </w:tc>
      </w:tr>
      <w:tr w:rsidR="00646C8E" w:rsidTr="004C4466">
        <w:tc>
          <w:tcPr>
            <w:tcW w:w="536" w:type="dxa"/>
          </w:tcPr>
          <w:p w:rsidR="00646C8E" w:rsidRDefault="00646C8E" w:rsidP="004C4466">
            <w:pPr>
              <w:rPr>
                <w:rFonts w:ascii="Arial" w:hAnsi="Arial" w:cs="Arial"/>
              </w:rPr>
            </w:pPr>
          </w:p>
          <w:p w:rsidR="00646C8E" w:rsidRDefault="00646C8E" w:rsidP="004C4466">
            <w:pPr>
              <w:rPr>
                <w:rFonts w:ascii="Arial" w:hAnsi="Arial" w:cs="Arial"/>
              </w:rPr>
            </w:pPr>
            <w:r>
              <w:rPr>
                <w:rFonts w:ascii="Arial" w:hAnsi="Arial" w:cs="Arial"/>
              </w:rPr>
              <w:t>8</w:t>
            </w:r>
          </w:p>
          <w:p w:rsidR="00646C8E" w:rsidRDefault="00646C8E" w:rsidP="004C4466">
            <w:pPr>
              <w:rPr>
                <w:rFonts w:ascii="Arial" w:hAnsi="Arial" w:cs="Arial"/>
              </w:rPr>
            </w:pPr>
          </w:p>
        </w:tc>
        <w:tc>
          <w:tcPr>
            <w:tcW w:w="3160" w:type="dxa"/>
          </w:tcPr>
          <w:p w:rsidR="00646C8E" w:rsidRDefault="00646C8E" w:rsidP="004C4466">
            <w:pPr>
              <w:spacing w:before="120" w:after="120"/>
              <w:rPr>
                <w:rFonts w:ascii="Arial" w:hAnsi="Arial" w:cs="Arial"/>
              </w:rPr>
            </w:pPr>
            <w:r w:rsidRPr="00646C8E">
              <w:rPr>
                <w:rFonts w:ascii="Arial" w:hAnsi="Arial" w:cs="Arial"/>
              </w:rPr>
              <w:lastRenderedPageBreak/>
              <w:t xml:space="preserve">Consolidation of Comments </w:t>
            </w:r>
            <w:r w:rsidRPr="00646C8E">
              <w:rPr>
                <w:rFonts w:ascii="Arial" w:hAnsi="Arial" w:cs="Arial"/>
              </w:rPr>
              <w:lastRenderedPageBreak/>
              <w:t>on the Concept Note of imported used Hand Vehicle Project from Member States</w:t>
            </w:r>
          </w:p>
          <w:p w:rsidR="00646C8E" w:rsidRDefault="00646C8E" w:rsidP="004C4466">
            <w:pPr>
              <w:spacing w:before="120" w:after="120"/>
              <w:rPr>
                <w:rFonts w:ascii="Arial" w:hAnsi="Arial" w:cs="Arial"/>
              </w:rPr>
            </w:pPr>
          </w:p>
          <w:p w:rsidR="00646C8E" w:rsidRDefault="00646C8E" w:rsidP="004C4466">
            <w:pPr>
              <w:spacing w:before="120" w:after="120"/>
              <w:rPr>
                <w:rFonts w:ascii="Arial" w:hAnsi="Arial" w:cs="Arial"/>
              </w:rPr>
            </w:pPr>
          </w:p>
          <w:p w:rsidR="00646C8E" w:rsidRPr="00646C8E" w:rsidRDefault="00646C8E" w:rsidP="004C4466">
            <w:pPr>
              <w:spacing w:before="120" w:after="120"/>
              <w:rPr>
                <w:rFonts w:ascii="Arial" w:hAnsi="Arial" w:cs="Arial"/>
              </w:rPr>
            </w:pPr>
          </w:p>
        </w:tc>
        <w:tc>
          <w:tcPr>
            <w:tcW w:w="1848" w:type="dxa"/>
          </w:tcPr>
          <w:p w:rsidR="00646C8E" w:rsidRPr="00646C8E" w:rsidRDefault="00646C8E" w:rsidP="004C4466">
            <w:pPr>
              <w:spacing w:before="120" w:after="120"/>
              <w:rPr>
                <w:rFonts w:ascii="Arial" w:hAnsi="Arial" w:cs="Arial"/>
                <w:bCs/>
              </w:rPr>
            </w:pPr>
            <w:r w:rsidRPr="00646C8E">
              <w:rPr>
                <w:rFonts w:ascii="Arial" w:hAnsi="Arial" w:cs="Arial"/>
                <w:bCs/>
              </w:rPr>
              <w:lastRenderedPageBreak/>
              <w:t xml:space="preserve">Zambia  /SADC </w:t>
            </w:r>
            <w:r w:rsidRPr="00646C8E">
              <w:rPr>
                <w:rFonts w:ascii="Arial" w:hAnsi="Arial" w:cs="Arial"/>
                <w:bCs/>
              </w:rPr>
              <w:lastRenderedPageBreak/>
              <w:t>TRLC Expert Working Group</w:t>
            </w:r>
          </w:p>
          <w:p w:rsidR="00646C8E" w:rsidRPr="00646C8E" w:rsidRDefault="00646C8E" w:rsidP="004C4466">
            <w:pPr>
              <w:spacing w:before="120" w:after="120"/>
              <w:rPr>
                <w:rFonts w:ascii="Arial" w:hAnsi="Arial" w:cs="Arial"/>
                <w:bCs/>
              </w:rPr>
            </w:pPr>
          </w:p>
        </w:tc>
        <w:tc>
          <w:tcPr>
            <w:tcW w:w="1849" w:type="dxa"/>
          </w:tcPr>
          <w:p w:rsidR="00646C8E" w:rsidRPr="00646C8E" w:rsidRDefault="00646C8E" w:rsidP="004C4466">
            <w:pPr>
              <w:spacing w:before="120" w:after="120"/>
              <w:rPr>
                <w:rFonts w:ascii="Arial" w:hAnsi="Arial" w:cs="Arial"/>
                <w:bCs/>
              </w:rPr>
            </w:pPr>
            <w:r w:rsidRPr="00646C8E">
              <w:rPr>
                <w:rFonts w:ascii="Arial" w:hAnsi="Arial" w:cs="Arial"/>
                <w:bCs/>
              </w:rPr>
              <w:lastRenderedPageBreak/>
              <w:t>3</w:t>
            </w:r>
            <w:r w:rsidRPr="00646C8E">
              <w:rPr>
                <w:rFonts w:ascii="Arial" w:hAnsi="Arial" w:cs="Arial"/>
                <w:bCs/>
                <w:vertAlign w:val="superscript"/>
              </w:rPr>
              <w:t>rd</w:t>
            </w:r>
            <w:r w:rsidRPr="00646C8E">
              <w:rPr>
                <w:rFonts w:ascii="Arial" w:hAnsi="Arial" w:cs="Arial"/>
                <w:bCs/>
              </w:rPr>
              <w:t xml:space="preserve"> to 4</w:t>
            </w:r>
            <w:r w:rsidRPr="00646C8E">
              <w:rPr>
                <w:rFonts w:ascii="Arial" w:hAnsi="Arial" w:cs="Arial"/>
                <w:bCs/>
                <w:vertAlign w:val="superscript"/>
              </w:rPr>
              <w:t>th</w:t>
            </w:r>
            <w:r w:rsidRPr="00646C8E">
              <w:rPr>
                <w:rFonts w:ascii="Arial" w:hAnsi="Arial" w:cs="Arial"/>
                <w:bCs/>
              </w:rPr>
              <w:t xml:space="preserve"> March, </w:t>
            </w:r>
            <w:r w:rsidRPr="00646C8E">
              <w:rPr>
                <w:rFonts w:ascii="Arial" w:hAnsi="Arial" w:cs="Arial"/>
                <w:bCs/>
              </w:rPr>
              <w:lastRenderedPageBreak/>
              <w:t>2016 (South Africa)</w:t>
            </w:r>
          </w:p>
        </w:tc>
        <w:tc>
          <w:tcPr>
            <w:tcW w:w="1849" w:type="dxa"/>
          </w:tcPr>
          <w:p w:rsidR="00646C8E" w:rsidRDefault="00646C8E" w:rsidP="004C4466">
            <w:pPr>
              <w:rPr>
                <w:rFonts w:ascii="Arial" w:hAnsi="Arial" w:cs="Arial"/>
              </w:rPr>
            </w:pPr>
          </w:p>
          <w:p w:rsidR="00646C8E" w:rsidRPr="00646C8E" w:rsidRDefault="00646C8E" w:rsidP="004C4466">
            <w:pPr>
              <w:rPr>
                <w:rFonts w:ascii="Arial" w:hAnsi="Arial" w:cs="Arial"/>
              </w:rPr>
            </w:pPr>
            <w:r>
              <w:rPr>
                <w:rFonts w:ascii="Arial" w:hAnsi="Arial" w:cs="Arial"/>
              </w:rPr>
              <w:t xml:space="preserve">Outstanding </w:t>
            </w:r>
          </w:p>
        </w:tc>
      </w:tr>
      <w:tr w:rsidR="00646C8E" w:rsidTr="004C4466">
        <w:tc>
          <w:tcPr>
            <w:tcW w:w="536" w:type="dxa"/>
          </w:tcPr>
          <w:p w:rsidR="00646C8E" w:rsidRDefault="00646C8E" w:rsidP="004C4466">
            <w:pPr>
              <w:rPr>
                <w:rFonts w:ascii="Arial" w:hAnsi="Arial" w:cs="Arial"/>
              </w:rPr>
            </w:pPr>
          </w:p>
          <w:p w:rsidR="00646C8E" w:rsidRDefault="00646C8E" w:rsidP="004C4466">
            <w:pPr>
              <w:rPr>
                <w:rFonts w:ascii="Arial" w:hAnsi="Arial" w:cs="Arial"/>
              </w:rPr>
            </w:pPr>
            <w:r>
              <w:rPr>
                <w:rFonts w:ascii="Arial" w:hAnsi="Arial" w:cs="Arial"/>
              </w:rPr>
              <w:t>9</w:t>
            </w:r>
          </w:p>
          <w:p w:rsidR="00646C8E" w:rsidRDefault="00646C8E" w:rsidP="004C4466">
            <w:pPr>
              <w:rPr>
                <w:rFonts w:ascii="Arial" w:hAnsi="Arial" w:cs="Arial"/>
              </w:rPr>
            </w:pPr>
          </w:p>
        </w:tc>
        <w:tc>
          <w:tcPr>
            <w:tcW w:w="3160" w:type="dxa"/>
          </w:tcPr>
          <w:p w:rsidR="00646C8E" w:rsidRPr="00646C8E" w:rsidRDefault="00646C8E" w:rsidP="004C4466">
            <w:pPr>
              <w:spacing w:before="120" w:after="120"/>
              <w:rPr>
                <w:rFonts w:ascii="Arial" w:hAnsi="Arial" w:cs="Arial"/>
                <w:bCs/>
              </w:rPr>
            </w:pPr>
            <w:r w:rsidRPr="00646C8E">
              <w:rPr>
                <w:rFonts w:ascii="Arial" w:hAnsi="Arial" w:cs="Arial"/>
                <w:bCs/>
              </w:rPr>
              <w:t>Submission of Concept Note of Imported used Vehicle Project to SADCSTAN for harmonization of the Standard on Road Vehicles- Inspection and Testing for used motor vehicles for road worthiness</w:t>
            </w:r>
          </w:p>
        </w:tc>
        <w:tc>
          <w:tcPr>
            <w:tcW w:w="1848" w:type="dxa"/>
          </w:tcPr>
          <w:p w:rsidR="00646C8E" w:rsidRPr="00646C8E" w:rsidRDefault="00646C8E" w:rsidP="004C4466">
            <w:pPr>
              <w:spacing w:before="120" w:after="120"/>
              <w:rPr>
                <w:rFonts w:ascii="Arial" w:hAnsi="Arial" w:cs="Arial"/>
                <w:bCs/>
              </w:rPr>
            </w:pPr>
            <w:r w:rsidRPr="00646C8E">
              <w:rPr>
                <w:rFonts w:ascii="Arial" w:hAnsi="Arial" w:cs="Arial"/>
                <w:bCs/>
              </w:rPr>
              <w:t xml:space="preserve">SADC TRLC </w:t>
            </w:r>
            <w:proofErr w:type="spellStart"/>
            <w:r w:rsidRPr="00646C8E">
              <w:rPr>
                <w:rFonts w:ascii="Arial" w:hAnsi="Arial" w:cs="Arial"/>
                <w:bCs/>
              </w:rPr>
              <w:t>Exco</w:t>
            </w:r>
            <w:proofErr w:type="spellEnd"/>
          </w:p>
        </w:tc>
        <w:tc>
          <w:tcPr>
            <w:tcW w:w="1849" w:type="dxa"/>
          </w:tcPr>
          <w:p w:rsidR="00646C8E" w:rsidRPr="00646C8E" w:rsidRDefault="00646C8E" w:rsidP="004C4466">
            <w:pPr>
              <w:spacing w:before="120" w:after="120"/>
              <w:rPr>
                <w:rFonts w:ascii="Arial" w:hAnsi="Arial" w:cs="Arial"/>
                <w:bCs/>
              </w:rPr>
            </w:pPr>
            <w:r w:rsidRPr="00646C8E">
              <w:rPr>
                <w:rFonts w:ascii="Arial" w:hAnsi="Arial" w:cs="Arial"/>
                <w:bCs/>
              </w:rPr>
              <w:t xml:space="preserve"> 13</w:t>
            </w:r>
            <w:r w:rsidRPr="00646C8E">
              <w:rPr>
                <w:rFonts w:ascii="Arial" w:hAnsi="Arial" w:cs="Arial"/>
                <w:bCs/>
                <w:vertAlign w:val="superscript"/>
              </w:rPr>
              <w:t>th</w:t>
            </w:r>
            <w:r w:rsidRPr="00646C8E">
              <w:rPr>
                <w:rFonts w:ascii="Arial" w:hAnsi="Arial" w:cs="Arial"/>
                <w:bCs/>
              </w:rPr>
              <w:t xml:space="preserve"> March, 2016</w:t>
            </w:r>
          </w:p>
        </w:tc>
        <w:tc>
          <w:tcPr>
            <w:tcW w:w="1849" w:type="dxa"/>
          </w:tcPr>
          <w:p w:rsidR="00646C8E" w:rsidRDefault="00646C8E" w:rsidP="004C4466">
            <w:pPr>
              <w:rPr>
                <w:rFonts w:ascii="Arial" w:hAnsi="Arial" w:cs="Arial"/>
              </w:rPr>
            </w:pPr>
          </w:p>
          <w:p w:rsidR="00646C8E" w:rsidRPr="00646C8E" w:rsidRDefault="00646C8E" w:rsidP="004C4466">
            <w:pPr>
              <w:rPr>
                <w:rFonts w:ascii="Arial" w:hAnsi="Arial" w:cs="Arial"/>
              </w:rPr>
            </w:pPr>
            <w:r>
              <w:rPr>
                <w:rFonts w:ascii="Arial" w:hAnsi="Arial" w:cs="Arial"/>
              </w:rPr>
              <w:t xml:space="preserve">Outstanding </w:t>
            </w:r>
          </w:p>
        </w:tc>
      </w:tr>
      <w:tr w:rsidR="00646C8E" w:rsidTr="004C4466">
        <w:tc>
          <w:tcPr>
            <w:tcW w:w="536" w:type="dxa"/>
          </w:tcPr>
          <w:p w:rsidR="00646C8E" w:rsidRDefault="00646C8E" w:rsidP="004C4466">
            <w:pPr>
              <w:rPr>
                <w:rFonts w:ascii="Arial" w:hAnsi="Arial" w:cs="Arial"/>
              </w:rPr>
            </w:pPr>
          </w:p>
          <w:p w:rsidR="00646C8E" w:rsidRDefault="00646C8E" w:rsidP="004C4466">
            <w:pPr>
              <w:rPr>
                <w:rFonts w:ascii="Arial" w:hAnsi="Arial" w:cs="Arial"/>
              </w:rPr>
            </w:pPr>
            <w:r>
              <w:rPr>
                <w:rFonts w:ascii="Arial" w:hAnsi="Arial" w:cs="Arial"/>
              </w:rPr>
              <w:t>10</w:t>
            </w:r>
          </w:p>
          <w:p w:rsidR="00646C8E" w:rsidRDefault="00646C8E" w:rsidP="004C4466">
            <w:pPr>
              <w:rPr>
                <w:rFonts w:ascii="Arial" w:hAnsi="Arial" w:cs="Arial"/>
              </w:rPr>
            </w:pPr>
          </w:p>
        </w:tc>
        <w:tc>
          <w:tcPr>
            <w:tcW w:w="3160" w:type="dxa"/>
          </w:tcPr>
          <w:p w:rsidR="00646C8E" w:rsidRDefault="00646C8E" w:rsidP="004C4466">
            <w:pPr>
              <w:rPr>
                <w:rFonts w:ascii="Arial" w:hAnsi="Arial" w:cs="Arial"/>
              </w:rPr>
            </w:pPr>
          </w:p>
          <w:p w:rsidR="00646C8E" w:rsidRDefault="00646C8E" w:rsidP="004C4466">
            <w:pPr>
              <w:rPr>
                <w:rFonts w:ascii="Arial" w:hAnsi="Arial" w:cs="Arial"/>
              </w:rPr>
            </w:pPr>
            <w:r>
              <w:rPr>
                <w:rFonts w:ascii="Arial" w:hAnsi="Arial" w:cs="Arial"/>
              </w:rPr>
              <w:t xml:space="preserve">Circulate the baseline study on Technical Regulation to MSs for validation </w:t>
            </w:r>
          </w:p>
        </w:tc>
        <w:tc>
          <w:tcPr>
            <w:tcW w:w="1848" w:type="dxa"/>
          </w:tcPr>
          <w:p w:rsidR="00646C8E" w:rsidRDefault="00646C8E" w:rsidP="004C4466">
            <w:pPr>
              <w:rPr>
                <w:rFonts w:ascii="Arial" w:hAnsi="Arial" w:cs="Arial"/>
              </w:rPr>
            </w:pPr>
          </w:p>
          <w:p w:rsidR="007D1E30" w:rsidRDefault="007D1E30" w:rsidP="004C4466">
            <w:pPr>
              <w:rPr>
                <w:rFonts w:ascii="Arial" w:hAnsi="Arial" w:cs="Arial"/>
              </w:rPr>
            </w:pPr>
            <w:r>
              <w:rPr>
                <w:rFonts w:ascii="Arial" w:hAnsi="Arial" w:cs="Arial"/>
              </w:rPr>
              <w:t xml:space="preserve">SADCTRLC Secretariat </w:t>
            </w:r>
          </w:p>
        </w:tc>
        <w:tc>
          <w:tcPr>
            <w:tcW w:w="1849" w:type="dxa"/>
          </w:tcPr>
          <w:p w:rsidR="00646C8E" w:rsidRDefault="00646C8E" w:rsidP="004C4466">
            <w:pPr>
              <w:rPr>
                <w:rFonts w:ascii="Arial" w:hAnsi="Arial" w:cs="Arial"/>
              </w:rPr>
            </w:pPr>
          </w:p>
          <w:p w:rsidR="007D1E30" w:rsidRDefault="007D1E30" w:rsidP="004C4466">
            <w:pPr>
              <w:rPr>
                <w:rFonts w:ascii="Arial" w:hAnsi="Arial" w:cs="Arial"/>
              </w:rPr>
            </w:pPr>
            <w:r>
              <w:rPr>
                <w:rFonts w:ascii="Arial" w:hAnsi="Arial" w:cs="Arial"/>
              </w:rPr>
              <w:t>19 February 2016</w:t>
            </w:r>
          </w:p>
        </w:tc>
        <w:tc>
          <w:tcPr>
            <w:tcW w:w="1849" w:type="dxa"/>
          </w:tcPr>
          <w:p w:rsidR="00646C8E" w:rsidRDefault="00646C8E" w:rsidP="004C4466">
            <w:pPr>
              <w:rPr>
                <w:rFonts w:ascii="Arial" w:hAnsi="Arial" w:cs="Arial"/>
              </w:rPr>
            </w:pPr>
          </w:p>
          <w:p w:rsidR="007D1E30" w:rsidRDefault="007D1E30" w:rsidP="004C4466">
            <w:pPr>
              <w:rPr>
                <w:rFonts w:ascii="Arial" w:hAnsi="Arial" w:cs="Arial"/>
              </w:rPr>
            </w:pPr>
            <w:r>
              <w:rPr>
                <w:rFonts w:ascii="Arial" w:hAnsi="Arial" w:cs="Arial"/>
              </w:rPr>
              <w:t xml:space="preserve">Outstanding </w:t>
            </w:r>
          </w:p>
        </w:tc>
      </w:tr>
      <w:tr w:rsidR="00646C8E" w:rsidTr="004C4466">
        <w:tc>
          <w:tcPr>
            <w:tcW w:w="536" w:type="dxa"/>
          </w:tcPr>
          <w:p w:rsidR="00646C8E" w:rsidRDefault="00646C8E" w:rsidP="004C4466">
            <w:pPr>
              <w:rPr>
                <w:rFonts w:ascii="Arial" w:hAnsi="Arial" w:cs="Arial"/>
              </w:rPr>
            </w:pPr>
          </w:p>
          <w:p w:rsidR="00646C8E" w:rsidRDefault="00646C8E" w:rsidP="004C4466">
            <w:pPr>
              <w:rPr>
                <w:rFonts w:ascii="Arial" w:hAnsi="Arial" w:cs="Arial"/>
              </w:rPr>
            </w:pPr>
            <w:r>
              <w:rPr>
                <w:rFonts w:ascii="Arial" w:hAnsi="Arial" w:cs="Arial"/>
              </w:rPr>
              <w:t>11</w:t>
            </w:r>
          </w:p>
          <w:p w:rsidR="00646C8E" w:rsidRDefault="00646C8E" w:rsidP="004C4466">
            <w:pPr>
              <w:rPr>
                <w:rFonts w:ascii="Arial" w:hAnsi="Arial" w:cs="Arial"/>
              </w:rPr>
            </w:pPr>
          </w:p>
        </w:tc>
        <w:tc>
          <w:tcPr>
            <w:tcW w:w="3160" w:type="dxa"/>
          </w:tcPr>
          <w:p w:rsidR="00646C8E" w:rsidRDefault="00646C8E" w:rsidP="004C4466">
            <w:pPr>
              <w:rPr>
                <w:rFonts w:ascii="Arial" w:hAnsi="Arial" w:cs="Arial"/>
              </w:rPr>
            </w:pPr>
          </w:p>
          <w:p w:rsidR="00646C8E" w:rsidRDefault="00646C8E" w:rsidP="004C4466">
            <w:pPr>
              <w:rPr>
                <w:rFonts w:ascii="Arial" w:hAnsi="Arial" w:cs="Arial"/>
              </w:rPr>
            </w:pPr>
            <w:r>
              <w:rPr>
                <w:rFonts w:ascii="Arial" w:hAnsi="Arial" w:cs="Arial"/>
              </w:rPr>
              <w:t xml:space="preserve">Report the baseline study on Technical Regulation to the AGM with the validation disclaimer. </w:t>
            </w:r>
          </w:p>
        </w:tc>
        <w:tc>
          <w:tcPr>
            <w:tcW w:w="1848" w:type="dxa"/>
          </w:tcPr>
          <w:p w:rsidR="00646C8E" w:rsidRDefault="00646C8E" w:rsidP="004C4466">
            <w:pPr>
              <w:rPr>
                <w:rFonts w:ascii="Arial" w:hAnsi="Arial" w:cs="Arial"/>
              </w:rPr>
            </w:pPr>
          </w:p>
          <w:p w:rsidR="007D1E30" w:rsidRDefault="007D1E30" w:rsidP="004C4466">
            <w:pPr>
              <w:rPr>
                <w:rFonts w:ascii="Arial" w:hAnsi="Arial" w:cs="Arial"/>
              </w:rPr>
            </w:pPr>
            <w:r>
              <w:rPr>
                <w:rFonts w:ascii="Arial" w:hAnsi="Arial" w:cs="Arial"/>
              </w:rPr>
              <w:t xml:space="preserve">SADCTRLC Secretariat </w:t>
            </w:r>
          </w:p>
        </w:tc>
        <w:tc>
          <w:tcPr>
            <w:tcW w:w="1849" w:type="dxa"/>
          </w:tcPr>
          <w:p w:rsidR="00646C8E" w:rsidRDefault="00646C8E" w:rsidP="004C4466">
            <w:pPr>
              <w:rPr>
                <w:rFonts w:ascii="Arial" w:hAnsi="Arial" w:cs="Arial"/>
              </w:rPr>
            </w:pPr>
          </w:p>
          <w:p w:rsidR="007D1E30" w:rsidRDefault="007D1E30" w:rsidP="004C4466">
            <w:pPr>
              <w:rPr>
                <w:rFonts w:ascii="Arial" w:hAnsi="Arial" w:cs="Arial"/>
              </w:rPr>
            </w:pPr>
            <w:r>
              <w:rPr>
                <w:rFonts w:ascii="Arial" w:hAnsi="Arial" w:cs="Arial"/>
              </w:rPr>
              <w:t>14 March 2016</w:t>
            </w:r>
          </w:p>
        </w:tc>
        <w:tc>
          <w:tcPr>
            <w:tcW w:w="1849" w:type="dxa"/>
          </w:tcPr>
          <w:p w:rsidR="00646C8E" w:rsidRDefault="00646C8E" w:rsidP="004C4466">
            <w:pPr>
              <w:rPr>
                <w:rFonts w:ascii="Arial" w:hAnsi="Arial" w:cs="Arial"/>
              </w:rPr>
            </w:pPr>
          </w:p>
          <w:p w:rsidR="007D1E30" w:rsidRDefault="007D1E30" w:rsidP="004C4466">
            <w:pPr>
              <w:rPr>
                <w:rFonts w:ascii="Arial" w:hAnsi="Arial" w:cs="Arial"/>
              </w:rPr>
            </w:pPr>
            <w:r>
              <w:rPr>
                <w:rFonts w:ascii="Arial" w:hAnsi="Arial" w:cs="Arial"/>
              </w:rPr>
              <w:t xml:space="preserve">Outstanding </w:t>
            </w:r>
          </w:p>
        </w:tc>
      </w:tr>
      <w:tr w:rsidR="00646C8E" w:rsidTr="004C4466">
        <w:tc>
          <w:tcPr>
            <w:tcW w:w="536" w:type="dxa"/>
          </w:tcPr>
          <w:p w:rsidR="00646C8E" w:rsidRDefault="00646C8E" w:rsidP="004C4466">
            <w:pPr>
              <w:rPr>
                <w:rFonts w:ascii="Arial" w:hAnsi="Arial" w:cs="Arial"/>
              </w:rPr>
            </w:pPr>
          </w:p>
          <w:p w:rsidR="00646C8E" w:rsidRDefault="00646C8E" w:rsidP="004C4466">
            <w:pPr>
              <w:rPr>
                <w:rFonts w:ascii="Arial" w:hAnsi="Arial" w:cs="Arial"/>
              </w:rPr>
            </w:pPr>
            <w:r>
              <w:rPr>
                <w:rFonts w:ascii="Arial" w:hAnsi="Arial" w:cs="Arial"/>
              </w:rPr>
              <w:t>12</w:t>
            </w:r>
          </w:p>
          <w:p w:rsidR="00646C8E" w:rsidRDefault="00646C8E" w:rsidP="004C4466">
            <w:pPr>
              <w:rPr>
                <w:rFonts w:ascii="Arial" w:hAnsi="Arial" w:cs="Arial"/>
              </w:rPr>
            </w:pPr>
          </w:p>
        </w:tc>
        <w:tc>
          <w:tcPr>
            <w:tcW w:w="3160" w:type="dxa"/>
          </w:tcPr>
          <w:p w:rsidR="00646C8E" w:rsidRDefault="00646C8E" w:rsidP="004C4466">
            <w:pPr>
              <w:rPr>
                <w:rFonts w:ascii="Arial" w:hAnsi="Arial" w:cs="Arial"/>
              </w:rPr>
            </w:pPr>
          </w:p>
          <w:p w:rsidR="007D1E30" w:rsidRDefault="007D1E30" w:rsidP="004C4466">
            <w:pPr>
              <w:rPr>
                <w:rFonts w:ascii="Arial" w:hAnsi="Arial" w:cs="Arial"/>
              </w:rPr>
            </w:pPr>
            <w:r>
              <w:rPr>
                <w:rFonts w:ascii="Arial" w:hAnsi="Arial" w:cs="Arial"/>
              </w:rPr>
              <w:t xml:space="preserve">Circulate the SADCTRLC draft five (5) strategic plan to </w:t>
            </w:r>
            <w:proofErr w:type="spellStart"/>
            <w:r>
              <w:rPr>
                <w:rFonts w:ascii="Arial" w:hAnsi="Arial" w:cs="Arial"/>
              </w:rPr>
              <w:t>Exco</w:t>
            </w:r>
            <w:proofErr w:type="spellEnd"/>
            <w:r>
              <w:rPr>
                <w:rFonts w:ascii="Arial" w:hAnsi="Arial" w:cs="Arial"/>
              </w:rPr>
              <w:t xml:space="preserve"> for SADCTRLC AGM discussion. </w:t>
            </w:r>
          </w:p>
          <w:p w:rsidR="007D1E30" w:rsidRDefault="007D1E30" w:rsidP="004C4466">
            <w:pPr>
              <w:rPr>
                <w:rFonts w:ascii="Arial" w:hAnsi="Arial" w:cs="Arial"/>
              </w:rPr>
            </w:pPr>
          </w:p>
        </w:tc>
        <w:tc>
          <w:tcPr>
            <w:tcW w:w="1848" w:type="dxa"/>
          </w:tcPr>
          <w:p w:rsidR="00646C8E" w:rsidRDefault="00646C8E" w:rsidP="004C4466">
            <w:pPr>
              <w:rPr>
                <w:rFonts w:ascii="Arial" w:hAnsi="Arial" w:cs="Arial"/>
              </w:rPr>
            </w:pPr>
          </w:p>
          <w:p w:rsidR="007D1E30" w:rsidRDefault="007D1E30" w:rsidP="004C4466">
            <w:pPr>
              <w:rPr>
                <w:rFonts w:ascii="Arial" w:hAnsi="Arial" w:cs="Arial"/>
              </w:rPr>
            </w:pPr>
            <w:r>
              <w:rPr>
                <w:rFonts w:ascii="Arial" w:hAnsi="Arial" w:cs="Arial"/>
              </w:rPr>
              <w:t xml:space="preserve">SADCTRLC Regional Coordinator </w:t>
            </w:r>
          </w:p>
        </w:tc>
        <w:tc>
          <w:tcPr>
            <w:tcW w:w="1849" w:type="dxa"/>
          </w:tcPr>
          <w:p w:rsidR="00646C8E" w:rsidRDefault="00646C8E" w:rsidP="004C4466">
            <w:pPr>
              <w:rPr>
                <w:rFonts w:ascii="Arial" w:hAnsi="Arial" w:cs="Arial"/>
              </w:rPr>
            </w:pPr>
          </w:p>
          <w:p w:rsidR="007D1E30" w:rsidRDefault="00BE3C16" w:rsidP="004C4466">
            <w:pPr>
              <w:rPr>
                <w:rFonts w:ascii="Arial" w:hAnsi="Arial" w:cs="Arial"/>
              </w:rPr>
            </w:pPr>
            <w:r>
              <w:rPr>
                <w:rFonts w:ascii="Arial" w:hAnsi="Arial" w:cs="Arial"/>
              </w:rPr>
              <w:t>29 February</w:t>
            </w:r>
            <w:r w:rsidR="007D1E30">
              <w:rPr>
                <w:rFonts w:ascii="Arial" w:hAnsi="Arial" w:cs="Arial"/>
              </w:rPr>
              <w:t xml:space="preserve"> 2016</w:t>
            </w:r>
          </w:p>
        </w:tc>
        <w:tc>
          <w:tcPr>
            <w:tcW w:w="1849" w:type="dxa"/>
          </w:tcPr>
          <w:p w:rsidR="00646C8E" w:rsidRDefault="00646C8E" w:rsidP="004C4466">
            <w:pPr>
              <w:rPr>
                <w:rFonts w:ascii="Arial" w:hAnsi="Arial" w:cs="Arial"/>
              </w:rPr>
            </w:pPr>
          </w:p>
          <w:p w:rsidR="007D1E30" w:rsidRDefault="007D1E30" w:rsidP="004C4466">
            <w:pPr>
              <w:rPr>
                <w:rFonts w:ascii="Arial" w:hAnsi="Arial" w:cs="Arial"/>
              </w:rPr>
            </w:pPr>
            <w:r>
              <w:rPr>
                <w:rFonts w:ascii="Arial" w:hAnsi="Arial" w:cs="Arial"/>
              </w:rPr>
              <w:t xml:space="preserve">Outstanding </w:t>
            </w:r>
          </w:p>
        </w:tc>
      </w:tr>
      <w:tr w:rsidR="00646C8E" w:rsidTr="004C4466">
        <w:tc>
          <w:tcPr>
            <w:tcW w:w="536" w:type="dxa"/>
          </w:tcPr>
          <w:p w:rsidR="00646C8E" w:rsidRDefault="00646C8E" w:rsidP="004C4466">
            <w:pPr>
              <w:rPr>
                <w:rFonts w:ascii="Arial" w:hAnsi="Arial" w:cs="Arial"/>
              </w:rPr>
            </w:pPr>
          </w:p>
          <w:p w:rsidR="00646C8E" w:rsidRDefault="00646C8E" w:rsidP="004C4466">
            <w:pPr>
              <w:rPr>
                <w:rFonts w:ascii="Arial" w:hAnsi="Arial" w:cs="Arial"/>
              </w:rPr>
            </w:pPr>
            <w:r>
              <w:rPr>
                <w:rFonts w:ascii="Arial" w:hAnsi="Arial" w:cs="Arial"/>
              </w:rPr>
              <w:t>13</w:t>
            </w:r>
          </w:p>
          <w:p w:rsidR="00646C8E" w:rsidRDefault="00646C8E" w:rsidP="004C4466">
            <w:pPr>
              <w:rPr>
                <w:rFonts w:ascii="Arial" w:hAnsi="Arial" w:cs="Arial"/>
              </w:rPr>
            </w:pPr>
          </w:p>
        </w:tc>
        <w:tc>
          <w:tcPr>
            <w:tcW w:w="3160" w:type="dxa"/>
          </w:tcPr>
          <w:p w:rsidR="00646C8E" w:rsidRDefault="00646C8E" w:rsidP="004C4466">
            <w:pPr>
              <w:rPr>
                <w:rFonts w:ascii="Arial" w:hAnsi="Arial" w:cs="Arial"/>
              </w:rPr>
            </w:pPr>
          </w:p>
          <w:p w:rsidR="007D1E30" w:rsidRDefault="007D1E30" w:rsidP="004C4466">
            <w:pPr>
              <w:rPr>
                <w:rFonts w:ascii="Arial" w:hAnsi="Arial" w:cs="Arial"/>
              </w:rPr>
            </w:pPr>
            <w:r>
              <w:rPr>
                <w:rFonts w:ascii="Arial" w:hAnsi="Arial" w:cs="Arial"/>
              </w:rPr>
              <w:t xml:space="preserve">MSs to secure permission to stand for </w:t>
            </w:r>
            <w:proofErr w:type="spellStart"/>
            <w:r>
              <w:rPr>
                <w:rFonts w:ascii="Arial" w:hAnsi="Arial" w:cs="Arial"/>
              </w:rPr>
              <w:t>Exco</w:t>
            </w:r>
            <w:proofErr w:type="spellEnd"/>
            <w:r>
              <w:rPr>
                <w:rFonts w:ascii="Arial" w:hAnsi="Arial" w:cs="Arial"/>
              </w:rPr>
              <w:t xml:space="preserve"> election. </w:t>
            </w:r>
          </w:p>
        </w:tc>
        <w:tc>
          <w:tcPr>
            <w:tcW w:w="1848" w:type="dxa"/>
          </w:tcPr>
          <w:p w:rsidR="00646C8E" w:rsidRDefault="00646C8E" w:rsidP="004C4466">
            <w:pPr>
              <w:rPr>
                <w:rFonts w:ascii="Arial" w:hAnsi="Arial" w:cs="Arial"/>
              </w:rPr>
            </w:pPr>
          </w:p>
          <w:p w:rsidR="007D1E30" w:rsidRDefault="007D1E30" w:rsidP="004C4466">
            <w:pPr>
              <w:rPr>
                <w:rFonts w:ascii="Arial" w:hAnsi="Arial" w:cs="Arial"/>
              </w:rPr>
            </w:pPr>
            <w:r>
              <w:rPr>
                <w:rFonts w:ascii="Arial" w:hAnsi="Arial" w:cs="Arial"/>
              </w:rPr>
              <w:t>All MSs</w:t>
            </w:r>
          </w:p>
        </w:tc>
        <w:tc>
          <w:tcPr>
            <w:tcW w:w="1849" w:type="dxa"/>
          </w:tcPr>
          <w:p w:rsidR="00646C8E" w:rsidRDefault="00646C8E" w:rsidP="004C4466">
            <w:pPr>
              <w:rPr>
                <w:rFonts w:ascii="Arial" w:hAnsi="Arial" w:cs="Arial"/>
              </w:rPr>
            </w:pPr>
          </w:p>
          <w:p w:rsidR="007D1E30" w:rsidRDefault="007D1E30" w:rsidP="004C4466">
            <w:pPr>
              <w:rPr>
                <w:rFonts w:ascii="Arial" w:hAnsi="Arial" w:cs="Arial"/>
              </w:rPr>
            </w:pPr>
            <w:r>
              <w:rPr>
                <w:rFonts w:ascii="Arial" w:hAnsi="Arial" w:cs="Arial"/>
              </w:rPr>
              <w:t>14 March 2016</w:t>
            </w:r>
          </w:p>
        </w:tc>
        <w:tc>
          <w:tcPr>
            <w:tcW w:w="1849" w:type="dxa"/>
          </w:tcPr>
          <w:p w:rsidR="00646C8E" w:rsidRDefault="00646C8E" w:rsidP="004C4466">
            <w:pPr>
              <w:rPr>
                <w:rFonts w:ascii="Arial" w:hAnsi="Arial" w:cs="Arial"/>
              </w:rPr>
            </w:pPr>
          </w:p>
          <w:p w:rsidR="007D1E30" w:rsidRDefault="007D1E30" w:rsidP="004C4466">
            <w:pPr>
              <w:rPr>
                <w:rFonts w:ascii="Arial" w:hAnsi="Arial" w:cs="Arial"/>
              </w:rPr>
            </w:pPr>
            <w:r>
              <w:rPr>
                <w:rFonts w:ascii="Arial" w:hAnsi="Arial" w:cs="Arial"/>
              </w:rPr>
              <w:t xml:space="preserve">Outstanding </w:t>
            </w:r>
          </w:p>
        </w:tc>
      </w:tr>
    </w:tbl>
    <w:p w:rsidR="00675B64" w:rsidRDefault="00675B64" w:rsidP="00CE6328">
      <w:pPr>
        <w:spacing w:after="0" w:line="240" w:lineRule="auto"/>
        <w:jc w:val="both"/>
        <w:rPr>
          <w:rFonts w:ascii="Arial" w:hAnsi="Arial" w:cs="Arial"/>
        </w:rPr>
      </w:pPr>
    </w:p>
    <w:p w:rsidR="00B12B7F" w:rsidRDefault="00B12B7F" w:rsidP="00CE6328">
      <w:pPr>
        <w:spacing w:after="0" w:line="240" w:lineRule="auto"/>
        <w:jc w:val="both"/>
        <w:rPr>
          <w:rFonts w:ascii="Arial" w:hAnsi="Arial" w:cs="Arial"/>
        </w:rPr>
      </w:pPr>
    </w:p>
    <w:p w:rsidR="00B12B7F" w:rsidRPr="00B12B7F" w:rsidRDefault="00B12B7F" w:rsidP="00B12B7F">
      <w:pPr>
        <w:rPr>
          <w:rFonts w:ascii="Arial" w:hAnsi="Arial" w:cs="Arial"/>
          <w:b/>
        </w:rPr>
      </w:pPr>
      <w:r w:rsidRPr="002E21DC">
        <w:rPr>
          <w:rFonts w:ascii="Arial" w:hAnsi="Arial" w:cs="Arial"/>
          <w:b/>
        </w:rPr>
        <w:t xml:space="preserve">CLOSURE   </w:t>
      </w:r>
    </w:p>
    <w:p w:rsidR="00B12B7F" w:rsidRDefault="00B12B7F" w:rsidP="00B12B7F">
      <w:pPr>
        <w:spacing w:after="0" w:line="240" w:lineRule="auto"/>
        <w:jc w:val="both"/>
        <w:rPr>
          <w:rFonts w:ascii="Arial" w:hAnsi="Arial" w:cs="Arial"/>
        </w:rPr>
      </w:pPr>
      <w:r w:rsidRPr="004B7A24">
        <w:rPr>
          <w:rFonts w:ascii="Arial" w:hAnsi="Arial" w:cs="Arial"/>
        </w:rPr>
        <w:t xml:space="preserve">The meeting was adjourned on the </w:t>
      </w:r>
      <w:r>
        <w:rPr>
          <w:rFonts w:ascii="Arial" w:hAnsi="Arial" w:cs="Arial"/>
        </w:rPr>
        <w:t>5</w:t>
      </w:r>
      <w:r w:rsidRPr="00B12B7F">
        <w:rPr>
          <w:rFonts w:ascii="Arial" w:hAnsi="Arial" w:cs="Arial"/>
          <w:vertAlign w:val="superscript"/>
        </w:rPr>
        <w:t>th</w:t>
      </w:r>
      <w:r>
        <w:rPr>
          <w:rFonts w:ascii="Arial" w:hAnsi="Arial" w:cs="Arial"/>
        </w:rPr>
        <w:t xml:space="preserve"> </w:t>
      </w:r>
      <w:r w:rsidRPr="004B7A24">
        <w:rPr>
          <w:rFonts w:ascii="Arial" w:hAnsi="Arial" w:cs="Arial"/>
        </w:rPr>
        <w:t xml:space="preserve">of </w:t>
      </w:r>
      <w:r>
        <w:rPr>
          <w:rFonts w:ascii="Arial" w:hAnsi="Arial" w:cs="Arial"/>
        </w:rPr>
        <w:t>February 2016</w:t>
      </w:r>
      <w:r w:rsidRPr="004B7A24">
        <w:rPr>
          <w:rFonts w:ascii="Arial" w:hAnsi="Arial" w:cs="Arial"/>
        </w:rPr>
        <w:t xml:space="preserve"> with a view to implement the above-mentioned action plan. </w:t>
      </w:r>
    </w:p>
    <w:p w:rsidR="00B12B7F" w:rsidRDefault="00B12B7F" w:rsidP="00B12B7F">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80"/>
        <w:gridCol w:w="3081"/>
        <w:gridCol w:w="3081"/>
      </w:tblGrid>
      <w:tr w:rsidR="00B12B7F" w:rsidTr="004C4466">
        <w:tc>
          <w:tcPr>
            <w:tcW w:w="3080" w:type="dxa"/>
          </w:tcPr>
          <w:p w:rsidR="00B12B7F" w:rsidRDefault="00B12B7F" w:rsidP="004C4466">
            <w:pPr>
              <w:pBdr>
                <w:bottom w:val="single" w:sz="12" w:space="1" w:color="auto"/>
              </w:pBdr>
              <w:rPr>
                <w:rFonts w:ascii="Arial" w:hAnsi="Arial" w:cs="Arial"/>
              </w:rPr>
            </w:pPr>
          </w:p>
          <w:p w:rsidR="00B12B7F" w:rsidRDefault="00B12B7F" w:rsidP="004C4466">
            <w:pPr>
              <w:rPr>
                <w:rFonts w:ascii="Arial" w:hAnsi="Arial" w:cs="Arial"/>
              </w:rPr>
            </w:pPr>
            <w:r>
              <w:rPr>
                <w:rFonts w:ascii="Arial" w:hAnsi="Arial" w:cs="Arial"/>
              </w:rPr>
              <w:t xml:space="preserve">Mr I. S. </w:t>
            </w:r>
            <w:proofErr w:type="spellStart"/>
            <w:r>
              <w:rPr>
                <w:rFonts w:ascii="Arial" w:hAnsi="Arial" w:cs="Arial"/>
              </w:rPr>
              <w:t>Khumalo</w:t>
            </w:r>
            <w:proofErr w:type="spellEnd"/>
            <w:r>
              <w:rPr>
                <w:rFonts w:ascii="Arial" w:hAnsi="Arial" w:cs="Arial"/>
              </w:rPr>
              <w:t xml:space="preserve"> </w:t>
            </w:r>
          </w:p>
          <w:p w:rsidR="00B12B7F" w:rsidRDefault="00B12B7F" w:rsidP="004C4466">
            <w:pPr>
              <w:rPr>
                <w:rFonts w:ascii="Arial" w:hAnsi="Arial" w:cs="Arial"/>
              </w:rPr>
            </w:pPr>
            <w:r>
              <w:rPr>
                <w:rFonts w:ascii="Arial" w:hAnsi="Arial" w:cs="Arial"/>
              </w:rPr>
              <w:t>SADCTRLC Secretariat</w:t>
            </w:r>
          </w:p>
          <w:p w:rsidR="00B12B7F" w:rsidRDefault="00B12B7F" w:rsidP="004C4466">
            <w:pPr>
              <w:rPr>
                <w:rFonts w:ascii="Arial" w:hAnsi="Arial" w:cs="Arial"/>
              </w:rPr>
            </w:pPr>
          </w:p>
          <w:p w:rsidR="00B12B7F" w:rsidRDefault="00B12B7F" w:rsidP="004C4466">
            <w:pPr>
              <w:rPr>
                <w:rFonts w:ascii="Arial" w:hAnsi="Arial" w:cs="Arial"/>
              </w:rPr>
            </w:pPr>
          </w:p>
          <w:p w:rsidR="00B12B7F" w:rsidRDefault="00B12B7F" w:rsidP="004C4466">
            <w:pPr>
              <w:rPr>
                <w:rFonts w:ascii="Arial" w:hAnsi="Arial" w:cs="Arial"/>
              </w:rPr>
            </w:pPr>
            <w:r>
              <w:rPr>
                <w:rFonts w:ascii="Arial" w:hAnsi="Arial" w:cs="Arial"/>
              </w:rPr>
              <w:t xml:space="preserve">……/……./2016 </w:t>
            </w:r>
          </w:p>
          <w:p w:rsidR="00B12B7F" w:rsidRDefault="00B12B7F" w:rsidP="004C4466">
            <w:pPr>
              <w:rPr>
                <w:rFonts w:ascii="Arial" w:hAnsi="Arial" w:cs="Arial"/>
              </w:rPr>
            </w:pPr>
          </w:p>
          <w:p w:rsidR="00B12B7F" w:rsidRDefault="00B12B7F" w:rsidP="004C4466">
            <w:pPr>
              <w:rPr>
                <w:rFonts w:ascii="Arial" w:hAnsi="Arial" w:cs="Arial"/>
              </w:rPr>
            </w:pPr>
          </w:p>
        </w:tc>
        <w:tc>
          <w:tcPr>
            <w:tcW w:w="3081" w:type="dxa"/>
          </w:tcPr>
          <w:p w:rsidR="00B12B7F" w:rsidRDefault="00B12B7F" w:rsidP="004C4466">
            <w:pPr>
              <w:pBdr>
                <w:bottom w:val="single" w:sz="12" w:space="1" w:color="auto"/>
              </w:pBdr>
              <w:rPr>
                <w:rFonts w:ascii="Arial" w:hAnsi="Arial" w:cs="Arial"/>
              </w:rPr>
            </w:pPr>
          </w:p>
          <w:p w:rsidR="00B12B7F" w:rsidRDefault="00B12B7F" w:rsidP="004C4466">
            <w:pPr>
              <w:rPr>
                <w:rFonts w:ascii="Arial" w:hAnsi="Arial" w:cs="Arial"/>
              </w:rPr>
            </w:pPr>
            <w:r>
              <w:rPr>
                <w:rFonts w:ascii="Arial" w:hAnsi="Arial" w:cs="Arial"/>
              </w:rPr>
              <w:t xml:space="preserve">Ms A. </w:t>
            </w:r>
            <w:proofErr w:type="spellStart"/>
            <w:r>
              <w:rPr>
                <w:rFonts w:ascii="Arial" w:hAnsi="Arial" w:cs="Arial"/>
              </w:rPr>
              <w:t>Lotter</w:t>
            </w:r>
            <w:proofErr w:type="spellEnd"/>
            <w:r>
              <w:rPr>
                <w:rFonts w:ascii="Arial" w:hAnsi="Arial" w:cs="Arial"/>
              </w:rPr>
              <w:t xml:space="preserve"> </w:t>
            </w:r>
          </w:p>
          <w:p w:rsidR="00B12B7F" w:rsidRDefault="00B12B7F" w:rsidP="004C4466">
            <w:pPr>
              <w:rPr>
                <w:rFonts w:ascii="Arial" w:hAnsi="Arial" w:cs="Arial"/>
              </w:rPr>
            </w:pPr>
            <w:r>
              <w:rPr>
                <w:rFonts w:ascii="Arial" w:hAnsi="Arial" w:cs="Arial"/>
              </w:rPr>
              <w:t xml:space="preserve">SADCTRLC Regional Coordinator </w:t>
            </w:r>
          </w:p>
          <w:p w:rsidR="00B12B7F" w:rsidRDefault="00B12B7F" w:rsidP="004C4466">
            <w:pPr>
              <w:rPr>
                <w:rFonts w:ascii="Arial" w:hAnsi="Arial" w:cs="Arial"/>
              </w:rPr>
            </w:pPr>
          </w:p>
          <w:p w:rsidR="00B12B7F" w:rsidRDefault="00B12B7F" w:rsidP="004C4466">
            <w:pPr>
              <w:rPr>
                <w:rFonts w:ascii="Arial" w:hAnsi="Arial" w:cs="Arial"/>
              </w:rPr>
            </w:pPr>
            <w:r>
              <w:rPr>
                <w:rFonts w:ascii="Arial" w:hAnsi="Arial" w:cs="Arial"/>
              </w:rPr>
              <w:t xml:space="preserve">……/……./2016 </w:t>
            </w:r>
          </w:p>
          <w:p w:rsidR="00B12B7F" w:rsidRDefault="00B12B7F" w:rsidP="004C4466">
            <w:pPr>
              <w:rPr>
                <w:rFonts w:ascii="Arial" w:hAnsi="Arial" w:cs="Arial"/>
              </w:rPr>
            </w:pPr>
          </w:p>
        </w:tc>
        <w:tc>
          <w:tcPr>
            <w:tcW w:w="3081" w:type="dxa"/>
          </w:tcPr>
          <w:p w:rsidR="00B12B7F" w:rsidRDefault="00B12B7F" w:rsidP="004C4466">
            <w:pPr>
              <w:pBdr>
                <w:bottom w:val="single" w:sz="12" w:space="1" w:color="auto"/>
              </w:pBdr>
              <w:rPr>
                <w:rFonts w:ascii="Arial" w:hAnsi="Arial" w:cs="Arial"/>
              </w:rPr>
            </w:pPr>
          </w:p>
          <w:p w:rsidR="00B12B7F" w:rsidRDefault="00B12B7F" w:rsidP="004C4466">
            <w:pPr>
              <w:rPr>
                <w:rFonts w:ascii="Arial" w:hAnsi="Arial" w:cs="Arial"/>
              </w:rPr>
            </w:pPr>
            <w:r w:rsidRPr="00252F41">
              <w:rPr>
                <w:rFonts w:ascii="Arial" w:hAnsi="Arial" w:cs="Arial"/>
              </w:rPr>
              <w:t>Mr J</w:t>
            </w:r>
            <w:r>
              <w:rPr>
                <w:rFonts w:ascii="Arial" w:hAnsi="Arial" w:cs="Arial"/>
              </w:rPr>
              <w:t>o</w:t>
            </w:r>
            <w:r w:rsidRPr="00252F41">
              <w:rPr>
                <w:rFonts w:ascii="Arial" w:hAnsi="Arial" w:cs="Arial"/>
              </w:rPr>
              <w:t xml:space="preserve">hannes </w:t>
            </w:r>
            <w:proofErr w:type="spellStart"/>
            <w:r w:rsidR="00BE3C16" w:rsidRPr="00252F41">
              <w:rPr>
                <w:rFonts w:ascii="Arial" w:hAnsi="Arial" w:cs="Arial"/>
              </w:rPr>
              <w:t>Mosa</w:t>
            </w:r>
            <w:r w:rsidR="00BE3C16">
              <w:rPr>
                <w:rFonts w:ascii="Arial" w:hAnsi="Arial" w:cs="Arial"/>
              </w:rPr>
              <w:t>n</w:t>
            </w:r>
            <w:r w:rsidR="00BE3C16" w:rsidRPr="00252F41">
              <w:rPr>
                <w:rFonts w:ascii="Arial" w:hAnsi="Arial" w:cs="Arial"/>
              </w:rPr>
              <w:t>awe</w:t>
            </w:r>
            <w:proofErr w:type="spellEnd"/>
            <w:r w:rsidR="00BE3C16">
              <w:rPr>
                <w:rFonts w:ascii="Arial" w:hAnsi="Arial" w:cs="Arial"/>
              </w:rPr>
              <w:t xml:space="preserve"> </w:t>
            </w:r>
            <w:r>
              <w:rPr>
                <w:rFonts w:ascii="Arial" w:hAnsi="Arial" w:cs="Arial"/>
              </w:rPr>
              <w:t xml:space="preserve">SADCTRLC Chairperson </w:t>
            </w:r>
          </w:p>
          <w:p w:rsidR="00B12B7F" w:rsidRDefault="00B12B7F" w:rsidP="004C4466">
            <w:pPr>
              <w:rPr>
                <w:rFonts w:ascii="Arial" w:hAnsi="Arial" w:cs="Arial"/>
              </w:rPr>
            </w:pPr>
          </w:p>
          <w:p w:rsidR="00B12B7F" w:rsidRDefault="00B12B7F" w:rsidP="004C4466">
            <w:pPr>
              <w:rPr>
                <w:rFonts w:ascii="Arial" w:hAnsi="Arial" w:cs="Arial"/>
              </w:rPr>
            </w:pPr>
          </w:p>
          <w:p w:rsidR="00B12B7F" w:rsidRDefault="00B12B7F" w:rsidP="004C4466">
            <w:pPr>
              <w:rPr>
                <w:rFonts w:ascii="Arial" w:hAnsi="Arial" w:cs="Arial"/>
              </w:rPr>
            </w:pPr>
            <w:r>
              <w:rPr>
                <w:rFonts w:ascii="Arial" w:hAnsi="Arial" w:cs="Arial"/>
              </w:rPr>
              <w:t xml:space="preserve">……/……./2016 </w:t>
            </w:r>
          </w:p>
          <w:p w:rsidR="00B12B7F" w:rsidRDefault="00B12B7F" w:rsidP="004C4466">
            <w:pPr>
              <w:rPr>
                <w:rFonts w:ascii="Arial" w:hAnsi="Arial" w:cs="Arial"/>
              </w:rPr>
            </w:pPr>
          </w:p>
        </w:tc>
      </w:tr>
    </w:tbl>
    <w:p w:rsidR="00B12B7F" w:rsidRDefault="00B12B7F" w:rsidP="00CE6328">
      <w:pPr>
        <w:spacing w:after="0" w:line="240" w:lineRule="auto"/>
        <w:jc w:val="both"/>
        <w:rPr>
          <w:rFonts w:ascii="Arial" w:hAnsi="Arial" w:cs="Arial"/>
        </w:rPr>
      </w:pPr>
    </w:p>
    <w:p w:rsidR="00B12B7F" w:rsidRDefault="00B12B7F" w:rsidP="00CE6328">
      <w:pPr>
        <w:spacing w:after="0" w:line="240" w:lineRule="auto"/>
        <w:jc w:val="both"/>
        <w:rPr>
          <w:rFonts w:ascii="Arial" w:hAnsi="Arial" w:cs="Arial"/>
        </w:rPr>
      </w:pPr>
    </w:p>
    <w:p w:rsidR="00B12B7F" w:rsidRDefault="00B12B7F" w:rsidP="00CE6328">
      <w:pPr>
        <w:spacing w:after="0" w:line="240" w:lineRule="auto"/>
        <w:jc w:val="both"/>
        <w:rPr>
          <w:rFonts w:ascii="Arial" w:hAnsi="Arial" w:cs="Arial"/>
        </w:rPr>
      </w:pPr>
    </w:p>
    <w:p w:rsidR="00B12B7F" w:rsidRDefault="00B12B7F" w:rsidP="00CE6328">
      <w:pPr>
        <w:spacing w:after="0" w:line="240" w:lineRule="auto"/>
        <w:jc w:val="both"/>
        <w:rPr>
          <w:rFonts w:ascii="Arial" w:hAnsi="Arial" w:cs="Arial"/>
        </w:rPr>
      </w:pPr>
    </w:p>
    <w:p w:rsidR="00B12B7F" w:rsidRDefault="00B12B7F" w:rsidP="00CE6328">
      <w:pPr>
        <w:spacing w:after="0" w:line="240" w:lineRule="auto"/>
        <w:jc w:val="both"/>
        <w:rPr>
          <w:rFonts w:ascii="Arial" w:hAnsi="Arial" w:cs="Arial"/>
        </w:rPr>
      </w:pPr>
    </w:p>
    <w:p w:rsidR="00B12B7F" w:rsidRDefault="00B12B7F" w:rsidP="00CE6328">
      <w:pPr>
        <w:spacing w:after="0" w:line="240" w:lineRule="auto"/>
        <w:jc w:val="both"/>
        <w:rPr>
          <w:rFonts w:ascii="Arial" w:hAnsi="Arial" w:cs="Arial"/>
        </w:rPr>
      </w:pPr>
    </w:p>
    <w:p w:rsidR="001835D0" w:rsidRPr="00662516" w:rsidRDefault="001835D0" w:rsidP="00CE6328">
      <w:pPr>
        <w:spacing w:after="0" w:line="240" w:lineRule="auto"/>
        <w:jc w:val="both"/>
        <w:rPr>
          <w:rFonts w:ascii="Arial" w:hAnsi="Arial" w:cs="Arial"/>
        </w:rPr>
      </w:pPr>
    </w:p>
    <w:sectPr w:rsidR="001835D0" w:rsidRPr="006625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D789E"/>
    <w:multiLevelType w:val="hybridMultilevel"/>
    <w:tmpl w:val="26284232"/>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AB5"/>
    <w:rsid w:val="00053002"/>
    <w:rsid w:val="00072E9B"/>
    <w:rsid w:val="001835D0"/>
    <w:rsid w:val="00185688"/>
    <w:rsid w:val="001E1A0E"/>
    <w:rsid w:val="00257C61"/>
    <w:rsid w:val="00257E09"/>
    <w:rsid w:val="00267D50"/>
    <w:rsid w:val="00282EF1"/>
    <w:rsid w:val="0035644B"/>
    <w:rsid w:val="00387DCD"/>
    <w:rsid w:val="00393AA6"/>
    <w:rsid w:val="003B5543"/>
    <w:rsid w:val="00467D83"/>
    <w:rsid w:val="00513D21"/>
    <w:rsid w:val="005B6C4F"/>
    <w:rsid w:val="006250BC"/>
    <w:rsid w:val="00646C8E"/>
    <w:rsid w:val="00662516"/>
    <w:rsid w:val="00663F9C"/>
    <w:rsid w:val="00675B64"/>
    <w:rsid w:val="006A5C9B"/>
    <w:rsid w:val="006E1974"/>
    <w:rsid w:val="00713B79"/>
    <w:rsid w:val="00721142"/>
    <w:rsid w:val="00726D79"/>
    <w:rsid w:val="0077486E"/>
    <w:rsid w:val="00782F48"/>
    <w:rsid w:val="007C7667"/>
    <w:rsid w:val="007D1E30"/>
    <w:rsid w:val="00904166"/>
    <w:rsid w:val="00964F56"/>
    <w:rsid w:val="009C0C2E"/>
    <w:rsid w:val="00A14AB5"/>
    <w:rsid w:val="00B12B7F"/>
    <w:rsid w:val="00B50AA0"/>
    <w:rsid w:val="00BD2796"/>
    <w:rsid w:val="00BE3C16"/>
    <w:rsid w:val="00CE6328"/>
    <w:rsid w:val="00DB1F1D"/>
    <w:rsid w:val="00E241C4"/>
    <w:rsid w:val="00E34496"/>
    <w:rsid w:val="00EC4DBE"/>
    <w:rsid w:val="00F475F3"/>
    <w:rsid w:val="00F6624E"/>
    <w:rsid w:val="00FA65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AB5"/>
    <w:rPr>
      <w:rFonts w:ascii="Tahoma" w:hAnsi="Tahoma" w:cs="Tahoma"/>
      <w:sz w:val="16"/>
      <w:szCs w:val="16"/>
    </w:rPr>
  </w:style>
  <w:style w:type="paragraph" w:styleId="ListParagraph">
    <w:name w:val="List Paragraph"/>
    <w:basedOn w:val="Normal"/>
    <w:qFormat/>
    <w:rsid w:val="005B6C4F"/>
    <w:pPr>
      <w:ind w:left="720"/>
      <w:contextualSpacing/>
    </w:pPr>
    <w:rPr>
      <w:rFonts w:eastAsiaTheme="minorEastAsia"/>
      <w:lang w:val="en-US" w:eastAsia="zh-CN"/>
    </w:rPr>
  </w:style>
  <w:style w:type="table" w:styleId="TableGrid">
    <w:name w:val="Table Grid"/>
    <w:basedOn w:val="TableNormal"/>
    <w:uiPriority w:val="59"/>
    <w:rsid w:val="00675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AB5"/>
    <w:rPr>
      <w:rFonts w:ascii="Tahoma" w:hAnsi="Tahoma" w:cs="Tahoma"/>
      <w:sz w:val="16"/>
      <w:szCs w:val="16"/>
    </w:rPr>
  </w:style>
  <w:style w:type="paragraph" w:styleId="ListParagraph">
    <w:name w:val="List Paragraph"/>
    <w:basedOn w:val="Normal"/>
    <w:qFormat/>
    <w:rsid w:val="005B6C4F"/>
    <w:pPr>
      <w:ind w:left="720"/>
      <w:contextualSpacing/>
    </w:pPr>
    <w:rPr>
      <w:rFonts w:eastAsiaTheme="minorEastAsia"/>
      <w:lang w:val="en-US" w:eastAsia="zh-CN"/>
    </w:rPr>
  </w:style>
  <w:style w:type="table" w:styleId="TableGrid">
    <w:name w:val="Table Grid"/>
    <w:basedOn w:val="TableNormal"/>
    <w:uiPriority w:val="59"/>
    <w:rsid w:val="00675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image" Target="media/image10.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F03DD5958524EA0C7BA057C0D0CAF" ma:contentTypeVersion="0" ma:contentTypeDescription="Create a new document." ma:contentTypeScope="" ma:versionID="5afcdb78c079d21f010b2914c39b4e1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A16C10-6880-4387-AF4C-561FEB561287}"/>
</file>

<file path=customXml/itemProps2.xml><?xml version="1.0" encoding="utf-8"?>
<ds:datastoreItem xmlns:ds="http://schemas.openxmlformats.org/officeDocument/2006/customXml" ds:itemID="{BF6AC579-2015-4028-AE1E-D71F677F3001}"/>
</file>

<file path=customXml/itemProps3.xml><?xml version="1.0" encoding="utf-8"?>
<ds:datastoreItem xmlns:ds="http://schemas.openxmlformats.org/officeDocument/2006/customXml" ds:itemID="{CEE78FA4-684C-4082-951E-93043FE75FF8}"/>
</file>

<file path=docProps/app.xml><?xml version="1.0" encoding="utf-8"?>
<Properties xmlns="http://schemas.openxmlformats.org/officeDocument/2006/extended-properties" xmlns:vt="http://schemas.openxmlformats.org/officeDocument/2006/docPropsVTypes">
  <Template>Normal</Template>
  <TotalTime>1</TotalTime>
  <Pages>6</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2</cp:revision>
  <cp:lastPrinted>2016-02-09T07:19:00Z</cp:lastPrinted>
  <dcterms:created xsi:type="dcterms:W3CDTF">2016-02-10T13:00:00Z</dcterms:created>
  <dcterms:modified xsi:type="dcterms:W3CDTF">2016-02-10T13:00:00Z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0x0101009F1F03DD5958524EA0C7BA057C0D0CAF</vt:lpwstr>
  </property>
</Properties>
</file>